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65903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i/>
          <w:color w:val="3366FF"/>
          <w:sz w:val="20"/>
        </w:rPr>
        <w:t>A határozati javaslat elfogadásához</w:t>
      </w:r>
    </w:p>
    <w:p w14:paraId="47319EA2" w14:textId="77777777" w:rsidR="00DA5EEA" w:rsidRPr="00ED4DCE" w:rsidRDefault="00DA5EEA" w:rsidP="00DA5EEA">
      <w:pPr>
        <w:jc w:val="right"/>
        <w:rPr>
          <w:i/>
          <w:color w:val="3366FF"/>
          <w:sz w:val="20"/>
        </w:rPr>
      </w:pPr>
      <w:r w:rsidRPr="00ED4DCE">
        <w:rPr>
          <w:b/>
          <w:bCs/>
          <w:i/>
          <w:color w:val="3366FF"/>
          <w:sz w:val="20"/>
          <w:u w:val="single"/>
        </w:rPr>
        <w:t>egyszerű</w:t>
      </w:r>
      <w:r w:rsidRPr="00ED4DCE">
        <w:rPr>
          <w:i/>
          <w:color w:val="3366FF"/>
          <w:sz w:val="20"/>
        </w:rPr>
        <w:t xml:space="preserve"> többség szükséges, </w:t>
      </w:r>
    </w:p>
    <w:p w14:paraId="559F7ED2" w14:textId="77777777" w:rsidR="00DA5EEA" w:rsidRPr="00ED4DCE" w:rsidRDefault="00DA5EEA" w:rsidP="009071CA">
      <w:pPr>
        <w:jc w:val="right"/>
        <w:rPr>
          <w:color w:val="3366FF"/>
        </w:rPr>
      </w:pPr>
      <w:r w:rsidRPr="00ED4DCE">
        <w:rPr>
          <w:i/>
          <w:color w:val="3366FF"/>
          <w:sz w:val="20"/>
        </w:rPr>
        <w:t xml:space="preserve">az előterjesztés </w:t>
      </w:r>
      <w:r w:rsidRPr="00ED4DCE">
        <w:rPr>
          <w:b/>
          <w:i/>
          <w:color w:val="3366FF"/>
          <w:sz w:val="20"/>
          <w:u w:val="single"/>
        </w:rPr>
        <w:t>nyilvános ülésen tárgyalható</w:t>
      </w:r>
      <w:r w:rsidRPr="00ED4DCE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62D1338D" w14:textId="77777777" w:rsidR="00DA5EEA" w:rsidRPr="00ED4DCE" w:rsidRDefault="00DA5EEA" w:rsidP="00DA5EEA">
      <w:pPr>
        <w:rPr>
          <w:color w:val="3366FF"/>
        </w:rPr>
      </w:pPr>
    </w:p>
    <w:p w14:paraId="0EB38C55" w14:textId="6AA50D91" w:rsidR="00DA5EEA" w:rsidRPr="00ED4DCE" w:rsidRDefault="00072442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42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191B3FC5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CFA3913" w14:textId="5A31D991" w:rsidR="007600AD" w:rsidRPr="007600AD" w:rsidRDefault="007600AD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7600AD">
        <w:rPr>
          <w:rFonts w:ascii="Arial" w:hAnsi="Arial" w:cs="Arial"/>
          <w:color w:val="3366FF"/>
          <w:sz w:val="22"/>
          <w:szCs w:val="22"/>
        </w:rPr>
        <w:t>Alsónyék Község Önkormányzata Képviselő-</w:t>
      </w:r>
      <w:r w:rsidR="0086454A">
        <w:rPr>
          <w:rFonts w:ascii="Arial" w:hAnsi="Arial" w:cs="Arial"/>
          <w:color w:val="3366FF"/>
          <w:sz w:val="22"/>
          <w:szCs w:val="22"/>
        </w:rPr>
        <w:t xml:space="preserve">testületének </w:t>
      </w:r>
      <w:r w:rsidR="008524B6">
        <w:rPr>
          <w:rFonts w:ascii="Arial" w:hAnsi="Arial" w:cs="Arial"/>
          <w:color w:val="3366FF"/>
          <w:sz w:val="22"/>
          <w:szCs w:val="22"/>
        </w:rPr>
        <w:t xml:space="preserve">2025. </w:t>
      </w:r>
      <w:r w:rsidR="00854B76">
        <w:rPr>
          <w:rFonts w:ascii="Arial" w:hAnsi="Arial" w:cs="Arial"/>
          <w:color w:val="3366FF"/>
          <w:sz w:val="22"/>
          <w:szCs w:val="22"/>
        </w:rPr>
        <w:t>má</w:t>
      </w:r>
      <w:r w:rsidR="00603D13">
        <w:rPr>
          <w:rFonts w:ascii="Arial" w:hAnsi="Arial" w:cs="Arial"/>
          <w:color w:val="3366FF"/>
          <w:sz w:val="22"/>
          <w:szCs w:val="22"/>
        </w:rPr>
        <w:t>j</w:t>
      </w:r>
      <w:r w:rsidR="00854B76">
        <w:rPr>
          <w:rFonts w:ascii="Arial" w:hAnsi="Arial" w:cs="Arial"/>
          <w:color w:val="3366FF"/>
          <w:sz w:val="22"/>
          <w:szCs w:val="22"/>
        </w:rPr>
        <w:t xml:space="preserve">us </w:t>
      </w:r>
      <w:r w:rsidR="00603D13">
        <w:rPr>
          <w:rFonts w:ascii="Arial" w:hAnsi="Arial" w:cs="Arial"/>
          <w:color w:val="3366FF"/>
          <w:sz w:val="22"/>
          <w:szCs w:val="22"/>
        </w:rPr>
        <w:t>27</w:t>
      </w:r>
      <w:r w:rsidR="001F650F">
        <w:rPr>
          <w:rFonts w:ascii="Arial" w:hAnsi="Arial" w:cs="Arial"/>
          <w:color w:val="3366FF"/>
          <w:sz w:val="22"/>
          <w:szCs w:val="22"/>
        </w:rPr>
        <w:t>-é</w:t>
      </w:r>
      <w:r w:rsidR="00227987">
        <w:rPr>
          <w:rFonts w:ascii="Arial" w:hAnsi="Arial" w:cs="Arial"/>
          <w:color w:val="3366FF"/>
          <w:sz w:val="22"/>
          <w:szCs w:val="22"/>
        </w:rPr>
        <w:t>n</w:t>
      </w:r>
    </w:p>
    <w:p w14:paraId="271C69B9" w14:textId="42991DF2" w:rsidR="006E2DAF" w:rsidRDefault="00EF37F7" w:rsidP="007600AD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08.</w:t>
      </w:r>
      <w:r w:rsidR="00854B76">
        <w:rPr>
          <w:rFonts w:ascii="Arial" w:hAnsi="Arial" w:cs="Arial"/>
          <w:color w:val="3366FF"/>
          <w:sz w:val="22"/>
          <w:szCs w:val="22"/>
        </w:rPr>
        <w:t>3</w:t>
      </w:r>
      <w:r w:rsidR="009537D2">
        <w:rPr>
          <w:rFonts w:ascii="Arial" w:hAnsi="Arial" w:cs="Arial"/>
          <w:color w:val="3366FF"/>
          <w:sz w:val="22"/>
          <w:szCs w:val="22"/>
        </w:rPr>
        <w:t>0 órakor megtartandó</w:t>
      </w:r>
      <w:r w:rsidR="00B84461">
        <w:rPr>
          <w:rFonts w:ascii="Arial" w:hAnsi="Arial" w:cs="Arial"/>
          <w:color w:val="3366FF"/>
          <w:sz w:val="22"/>
          <w:szCs w:val="22"/>
        </w:rPr>
        <w:t xml:space="preserve"> </w:t>
      </w:r>
      <w:r w:rsidR="007600AD" w:rsidRPr="007600AD">
        <w:rPr>
          <w:rFonts w:ascii="Arial" w:hAnsi="Arial" w:cs="Arial"/>
          <w:color w:val="3366FF"/>
          <w:sz w:val="22"/>
          <w:szCs w:val="22"/>
        </w:rPr>
        <w:t>ülésére</w:t>
      </w:r>
    </w:p>
    <w:p w14:paraId="30492F50" w14:textId="77777777" w:rsidR="00DA5EEA" w:rsidRPr="00ED4DCE" w:rsidRDefault="00DA5EEA" w:rsidP="009F7D19">
      <w:pPr>
        <w:rPr>
          <w:color w:val="3366FF"/>
        </w:rPr>
      </w:pPr>
    </w:p>
    <w:p w14:paraId="09B8B3CE" w14:textId="67F93C0B" w:rsidR="0086454A" w:rsidRPr="00966FEC" w:rsidRDefault="002021D0" w:rsidP="009F7D19">
      <w:pPr>
        <w:tabs>
          <w:tab w:val="left" w:pos="567"/>
          <w:tab w:val="left" w:pos="6237"/>
        </w:tabs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 w:rsidRPr="00966FEC">
        <w:rPr>
          <w:rFonts w:ascii="Arial" w:hAnsi="Arial" w:cs="Arial"/>
          <w:i/>
          <w:color w:val="3366FF"/>
          <w:sz w:val="32"/>
          <w:szCs w:val="32"/>
          <w:u w:val="single"/>
        </w:rPr>
        <w:t xml:space="preserve">Alsónyék Község Önkormányzata VP6-7.2.1.1-21 kódszámú Nyéki-hegyi út fejlesztése I. ütem című pályázatával kapcsolatos </w:t>
      </w:r>
      <w:r w:rsidR="00854B76">
        <w:rPr>
          <w:rFonts w:ascii="Arial" w:hAnsi="Arial" w:cs="Arial"/>
          <w:i/>
          <w:color w:val="3366FF"/>
          <w:sz w:val="32"/>
          <w:szCs w:val="32"/>
          <w:u w:val="single"/>
        </w:rPr>
        <w:t>tájékoztatás</w:t>
      </w:r>
    </w:p>
    <w:p w14:paraId="672259D0" w14:textId="77777777" w:rsidR="0086454A" w:rsidRPr="00966FEC" w:rsidRDefault="0086454A" w:rsidP="002021D0">
      <w:pPr>
        <w:tabs>
          <w:tab w:val="left" w:pos="0"/>
          <w:tab w:val="left" w:pos="6237"/>
        </w:tabs>
        <w:jc w:val="both"/>
        <w:rPr>
          <w:rFonts w:ascii="Arial" w:hAnsi="Arial" w:cs="Arial"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430"/>
      </w:tblGrid>
      <w:tr w:rsidR="00DA5EEA" w:rsidRPr="00ED4DCE" w14:paraId="68E3CF8D" w14:textId="77777777" w:rsidTr="00920CAF">
        <w:trPr>
          <w:trHeight w:val="1919"/>
          <w:jc w:val="center"/>
        </w:trPr>
        <w:tc>
          <w:tcPr>
            <w:tcW w:w="7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F421CB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FE9F681" w14:textId="77777777" w:rsidR="002021D0" w:rsidRPr="00510DD6" w:rsidRDefault="002021D0" w:rsidP="002021D0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Előterjesztő:</w:t>
            </w:r>
            <w:r w:rsidRPr="00510DD6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2DA29997" w14:textId="77777777" w:rsidR="002021D0" w:rsidRPr="00510DD6" w:rsidRDefault="002021D0" w:rsidP="002021D0">
            <w:pPr>
              <w:tabs>
                <w:tab w:val="left" w:pos="900"/>
                <w:tab w:val="left" w:pos="1843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1EB10D1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Pr="001E3069">
              <w:rPr>
                <w:rFonts w:ascii="Arial" w:hAnsi="Arial" w:cs="Arial"/>
                <w:color w:val="3366FF"/>
                <w:sz w:val="22"/>
                <w:szCs w:val="22"/>
              </w:rPr>
              <w:t>Bozsolik Zoltán mb. városüzemeltetési irodavezető</w:t>
            </w:r>
          </w:p>
          <w:p w14:paraId="41F10F65" w14:textId="77777777" w:rsidR="002021D0" w:rsidRPr="00510DD6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57E87DFE" w14:textId="11ACFD0E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510DD6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 xml:space="preserve"> </w:t>
            </w:r>
            <w:r w:rsidR="007F58BA">
              <w:rPr>
                <w:rFonts w:ascii="Arial" w:hAnsi="Arial" w:cs="Arial"/>
                <w:color w:val="3366FF"/>
                <w:sz w:val="22"/>
                <w:szCs w:val="22"/>
              </w:rPr>
              <w:t>d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r. Firle-Paksi Anna aljegyző</w:t>
            </w:r>
          </w:p>
          <w:p w14:paraId="0D364D1F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77395B8D" w14:textId="77777777" w:rsidR="002021D0" w:rsidRDefault="002021D0" w:rsidP="002021D0">
            <w:pPr>
              <w:tabs>
                <w:tab w:val="left" w:pos="900"/>
              </w:tabs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5180D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:</w:t>
            </w:r>
          </w:p>
          <w:p w14:paraId="7EA03E67" w14:textId="77777777" w:rsidR="0086454A" w:rsidRDefault="002021D0" w:rsidP="00603D13">
            <w:pPr>
              <w:spacing w:line="27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2025.0</w:t>
            </w:r>
            <w:r w:rsidR="00603D13">
              <w:rPr>
                <w:rFonts w:ascii="Arial" w:hAnsi="Arial" w:cs="Arial"/>
                <w:color w:val="3366FF"/>
                <w:sz w:val="22"/>
                <w:szCs w:val="22"/>
              </w:rPr>
              <w:t>5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  <w:r w:rsidR="00603D13">
              <w:rPr>
                <w:rFonts w:ascii="Arial" w:hAnsi="Arial" w:cs="Arial"/>
                <w:color w:val="3366FF"/>
                <w:sz w:val="22"/>
                <w:szCs w:val="22"/>
              </w:rPr>
              <w:t>27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.</w:t>
            </w:r>
          </w:p>
          <w:p w14:paraId="19839B26" w14:textId="1A7E3070" w:rsidR="009F7D19" w:rsidRPr="0086454A" w:rsidRDefault="009F7D19" w:rsidP="00603D13">
            <w:pPr>
              <w:spacing w:line="276" w:lineRule="auto"/>
              <w:jc w:val="both"/>
              <w:rPr>
                <w:rFonts w:ascii="Arial" w:eastAsia="Calibri" w:hAnsi="Arial" w:cs="Arial"/>
                <w:b/>
                <w:color w:val="3366FF"/>
                <w:sz w:val="22"/>
                <w:szCs w:val="22"/>
                <w:u w:val="single"/>
              </w:rPr>
            </w:pPr>
          </w:p>
        </w:tc>
      </w:tr>
    </w:tbl>
    <w:p w14:paraId="2FEDC0C6" w14:textId="77777777" w:rsidR="002021D0" w:rsidRDefault="002021D0" w:rsidP="002021D0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</w:p>
    <w:p w14:paraId="2D69CC1D" w14:textId="7323652F" w:rsidR="002021D0" w:rsidRPr="00F5180D" w:rsidRDefault="002021D0" w:rsidP="002021D0">
      <w:pPr>
        <w:tabs>
          <w:tab w:val="left" w:pos="600"/>
        </w:tabs>
        <w:spacing w:after="200" w:line="276" w:lineRule="auto"/>
        <w:jc w:val="both"/>
        <w:rPr>
          <w:rFonts w:ascii="Arial" w:eastAsia="Calibri" w:hAnsi="Arial" w:cs="Arial"/>
          <w:b/>
          <w:iCs/>
          <w:sz w:val="22"/>
          <w:szCs w:val="22"/>
          <w:lang w:eastAsia="en-US"/>
        </w:rPr>
      </w:pPr>
      <w:r w:rsidRPr="00F5180D">
        <w:rPr>
          <w:rFonts w:ascii="Arial" w:eastAsia="Calibri" w:hAnsi="Arial" w:cs="Arial"/>
          <w:b/>
          <w:iCs/>
          <w:sz w:val="22"/>
          <w:szCs w:val="22"/>
          <w:lang w:eastAsia="en-US"/>
        </w:rPr>
        <w:t>Tisztelt Képviselő-testület!</w:t>
      </w:r>
    </w:p>
    <w:p w14:paraId="0C200E25" w14:textId="4E02DF51" w:rsidR="00920E8D" w:rsidRDefault="009F7D19" w:rsidP="00966FEC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Az év folyamán </w:t>
      </w:r>
      <w:r w:rsidR="007F58BA" w:rsidRP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>t</w:t>
      </w:r>
      <w:r w:rsidR="00920E8D" w:rsidRP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>öbb alkalommal tájékoztatásra került a Képviselő-testület a Nyéki-hegyi út fejlesztése I. ütem című pályázattal kapcsolatos fina</w:t>
      </w:r>
      <w:r w:rsidR="00124700" w:rsidRP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nszírozási és támogatási összeg </w:t>
      </w:r>
      <w:r w:rsidR="00920E8D" w:rsidRP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>csökkentési problémákkal</w:t>
      </w:r>
      <w:r w:rsid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>, valamint a vállalkozóval kialakult vitás helyzettel</w:t>
      </w:r>
      <w:r w:rsidR="00920E8D" w:rsidRP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kapcsolatban</w:t>
      </w:r>
      <w:r w:rsidR="00854B76" w:rsidRP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is</w:t>
      </w:r>
      <w:r w:rsidR="00920E8D" w:rsidRP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>.</w:t>
      </w:r>
    </w:p>
    <w:p w14:paraId="591828BA" w14:textId="0EDF4742" w:rsidR="00854B76" w:rsidRDefault="00854B76" w:rsidP="00966FEC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EEC384F" w14:textId="6A18714D" w:rsidR="0017530D" w:rsidRDefault="00854B76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A kivitelező által benyújtott végszá</w:t>
      </w:r>
      <w:r w:rsidR="00754704">
        <w:rPr>
          <w:rFonts w:ascii="Arial" w:eastAsia="Calibri" w:hAnsi="Arial" w:cs="Arial"/>
          <w:bCs/>
          <w:iCs/>
          <w:sz w:val="22"/>
          <w:szCs w:val="22"/>
          <w:lang w:eastAsia="en-US"/>
        </w:rPr>
        <w:t>m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la és pótmunka számla a számlán feltüntetett kifizetési határnapon nem került átutalásra, mivel az önkormányzat nem rendelkezett olyan összegű saját forrással, ami ezt lehetővé tette volna. A Magyar Államkincstártól </w:t>
      </w:r>
      <w:r w:rsidRPr="00854B76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2025.01.30.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és</w:t>
      </w:r>
      <w:r w:rsid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2025.02.13. napon érkezett meg a </w:t>
      </w:r>
      <w:r w:rsidR="0017530D"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2023.12.20-án</w:t>
      </w:r>
      <w:r w:rsid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és </w:t>
      </w:r>
      <w:r w:rsidR="0017530D"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2024.08.14-én benyújtott kifizetési kérelme</w:t>
      </w:r>
      <w:r w:rsid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k</w:t>
      </w:r>
      <w:r w:rsidR="00754704">
        <w:rPr>
          <w:rFonts w:ascii="Arial" w:eastAsia="Calibri" w:hAnsi="Arial" w:cs="Arial"/>
          <w:bCs/>
          <w:iCs/>
          <w:sz w:val="22"/>
          <w:szCs w:val="22"/>
          <w:lang w:eastAsia="en-US"/>
        </w:rPr>
        <w:t>hez</w:t>
      </w:r>
      <w:r w:rsid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kapcsolódó kifizetések. Így csak ezt követően lehetett a számlákkal kapcsolatos kifizetéseket indítani.</w:t>
      </w:r>
    </w:p>
    <w:p w14:paraId="71D7BB7E" w14:textId="1D58ECAE" w:rsidR="0017530D" w:rsidRDefault="0017530D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A végszámlában alvállalkozói teljesítésről nyilatkozott a vállalkozó. Így csak az alvállalkozói díjak kerülhettek átutalásra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2025.02.03.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és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2025.02.13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. napokon. A vállalkozó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2025.02.17.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napon igazolta az alvállalkozó felé történő teljesítést, így még azon a napon kiegyenlítésre került a fővállalkozó</w:t>
      </w:r>
      <w:r w:rsidR="00754704">
        <w:rPr>
          <w:rFonts w:ascii="Arial" w:eastAsia="Calibri" w:hAnsi="Arial" w:cs="Arial"/>
          <w:bCs/>
          <w:iCs/>
          <w:sz w:val="22"/>
          <w:szCs w:val="22"/>
          <w:lang w:eastAsia="en-US"/>
        </w:rPr>
        <w:t>i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teljesítés összege. Ezzel a végszámla teljes egészében kiegyenlítésre került.</w:t>
      </w:r>
    </w:p>
    <w:p w14:paraId="59AB62FE" w14:textId="2616A82E" w:rsidR="0017530D" w:rsidRDefault="0017530D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A pótmunkára vonatkozó 1.sz. szerződés módosítás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Irányító Hatóság 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általi támogató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utóellenőrzési jelentés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e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2025.02.14. kelt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. A jelentés támogató tartalma esetén jogosult a vállalkozó a pótmunka összegére. Ennek megfelelően a pótmunka teljes összege – mivel alvállalkozói teljesítést nem tartalmazott - </w:t>
      </w:r>
      <w:r w:rsidRPr="0017530D">
        <w:rPr>
          <w:rFonts w:ascii="Arial" w:eastAsia="Calibri" w:hAnsi="Arial" w:cs="Arial"/>
          <w:bCs/>
          <w:iCs/>
          <w:sz w:val="22"/>
          <w:szCs w:val="22"/>
          <w:lang w:eastAsia="en-US"/>
        </w:rPr>
        <w:t>2025.02.14.</w:t>
      </w:r>
      <w:r w:rsidR="00A07FDF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napon kiegyenlítésre került.</w:t>
      </w:r>
    </w:p>
    <w:p w14:paraId="731E5119" w14:textId="77777777" w:rsidR="004523FF" w:rsidRDefault="00A07FD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  <w:sectPr w:rsidR="004523FF" w:rsidSect="004523FF">
          <w:footerReference w:type="default" r:id="rId8"/>
          <w:pgSz w:w="11906" w:h="16838"/>
          <w:pgMar w:top="993" w:right="1418" w:bottom="1276" w:left="1418" w:header="709" w:footer="709" w:gutter="0"/>
          <w:cols w:space="708"/>
          <w:docGrid w:linePitch="360"/>
        </w:sect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A számlák ki nem fizetése kapcsán a vállalkozó adósságrendezési eljárást kezdeményezett a Szekszárdi Törvényszéken. A végzésben megadott határidőn belül az önkormányzat nyilatkozott, hogy a tartozás már nem áll fenn, az teljes körűen kiegyenlítésre került. A nyilatkozathoz csatolásra került a vállalkozó nyilatkozata, melyben rögzíti, hogy a számlák teljesítésre kerültek.</w:t>
      </w:r>
    </w:p>
    <w:p w14:paraId="1032B5DB" w14:textId="46BF8FD5" w:rsidR="004523FF" w:rsidRDefault="00A07FD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lastRenderedPageBreak/>
        <w:t>2025. március 3. napon átvételre került a Szekszárdi Törvényszék újabb végzése.</w:t>
      </w:r>
      <w:r w:rsidR="00067E27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Ebben nyilatkozatot kért a kivitelező által megadott késedelmi kamat és behajtási költségált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a</w:t>
      </w:r>
      <w:r w:rsidR="00067E27">
        <w:rPr>
          <w:rFonts w:ascii="Arial" w:eastAsia="Calibri" w:hAnsi="Arial" w:cs="Arial"/>
          <w:bCs/>
          <w:iCs/>
          <w:sz w:val="22"/>
          <w:szCs w:val="22"/>
          <w:lang w:eastAsia="en-US"/>
        </w:rPr>
        <w:t>lány igény tekintetében</w:t>
      </w:r>
      <w:r w:rsid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az alábbi összegekre vonatkozóan:</w:t>
      </w:r>
    </w:p>
    <w:p w14:paraId="6F4DB2DC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5BA65B4E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51AAFF0" w14:textId="38E328B7" w:rsidR="004523FF" w:rsidRDefault="004523FF" w:rsidP="004523FF">
      <w:pPr>
        <w:jc w:val="center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4523FF">
        <w:rPr>
          <w:rFonts w:eastAsia="Calibri"/>
          <w:noProof/>
          <w:lang w:eastAsia="hu-HU"/>
        </w:rPr>
        <w:drawing>
          <wp:inline distT="0" distB="0" distL="0" distR="0" wp14:anchorId="636A106A" wp14:editId="3B61FAE6">
            <wp:extent cx="4401185" cy="156972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67288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D6E696A" w14:textId="77777777" w:rsidR="004523FF" w:rsidRDefault="004523FF" w:rsidP="0017530D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460D3999" w14:textId="5B6BCE9C" w:rsidR="00A07FDF" w:rsidRPr="004523FF" w:rsidRDefault="004523FF" w:rsidP="004523FF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A végzésben megadott határidőn belül 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a polgármester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nyilatkoz</w:t>
      </w:r>
      <w:r w:rsidR="00603D13">
        <w:rPr>
          <w:rFonts w:ascii="Arial" w:eastAsia="Calibri" w:hAnsi="Arial" w:cs="Arial"/>
          <w:bCs/>
          <w:iCs/>
          <w:sz w:val="22"/>
          <w:szCs w:val="22"/>
          <w:lang w:eastAsia="en-US"/>
        </w:rPr>
        <w:t>ott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>, hogy a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vállalkozó által 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>megadott késede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lmi kamat és behajtási költségá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>t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a</w:t>
      </w:r>
      <w:r w:rsidRPr="004523FF">
        <w:rPr>
          <w:rFonts w:ascii="Arial" w:eastAsia="Calibri" w:hAnsi="Arial" w:cs="Arial"/>
          <w:bCs/>
          <w:iCs/>
          <w:sz w:val="22"/>
          <w:szCs w:val="22"/>
          <w:lang w:eastAsia="en-US"/>
        </w:rPr>
        <w:t>lány igény</w:t>
      </w:r>
      <w:r w:rsidR="003F2E7C">
        <w:rPr>
          <w:rFonts w:ascii="Arial" w:eastAsia="Calibri" w:hAnsi="Arial" w:cs="Arial"/>
          <w:bCs/>
          <w:iCs/>
          <w:sz w:val="22"/>
          <w:szCs w:val="22"/>
          <w:lang w:eastAsia="en-US"/>
        </w:rPr>
        <w:t>t vitatja</w:t>
      </w:r>
      <w:r w:rsid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>, a válasz jelen előterjesztés 1. mellékletét képezi.</w:t>
      </w:r>
    </w:p>
    <w:p w14:paraId="2D087075" w14:textId="6C9B0657" w:rsidR="002021D0" w:rsidRDefault="002021D0" w:rsidP="002021D0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124F169E" w14:textId="00A049AE" w:rsidR="00603D13" w:rsidRDefault="00603D13" w:rsidP="00124700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2025. április 28. napon kelt </w:t>
      </w:r>
      <w:r w:rsid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– jelen előterjesztés 2. mellékletét képező - 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végzésében a Szekszárdi Törvényszék a kivitelező kérelmét elutasította. Így ebben az eljárásban a kamatfizetési kötelezettség nem áll fenn.</w:t>
      </w:r>
    </w:p>
    <w:p w14:paraId="7EAE6018" w14:textId="3E5368E2" w:rsidR="00603D13" w:rsidRDefault="00603D13" w:rsidP="00124700">
      <w:pPr>
        <w:jc w:val="both"/>
        <w:rPr>
          <w:rFonts w:ascii="Arial" w:eastAsia="Calibri" w:hAnsi="Arial" w:cs="Arial"/>
          <w:bCs/>
          <w:i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A Pécsi Ítélőtáblához benyújt</w:t>
      </w:r>
      <w:r w:rsid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>ható</w:t>
      </w:r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fellebbezésről nincs tudomásunk. A vállalkozó a vitatott igényét</w:t>
      </w:r>
      <w:r w:rsidR="007638B8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még polgári peres eljárásban érvényesítheti, azonban</w:t>
      </w:r>
      <w:r w:rsid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ilyen szándékáról jelenleg</w:t>
      </w:r>
      <w:r w:rsidR="007638B8">
        <w:rPr>
          <w:rFonts w:ascii="Arial" w:eastAsia="Calibri" w:hAnsi="Arial" w:cs="Arial"/>
          <w:bCs/>
          <w:iCs/>
          <w:sz w:val="22"/>
          <w:szCs w:val="22"/>
          <w:lang w:eastAsia="en-US"/>
        </w:rPr>
        <w:t xml:space="preserve"> </w:t>
      </w:r>
      <w:r w:rsidR="0001099C">
        <w:rPr>
          <w:rFonts w:ascii="Arial" w:eastAsia="Calibri" w:hAnsi="Arial" w:cs="Arial"/>
          <w:bCs/>
          <w:iCs/>
          <w:sz w:val="22"/>
          <w:szCs w:val="22"/>
          <w:lang w:eastAsia="en-US"/>
        </w:rPr>
        <w:t>n</w:t>
      </w:r>
      <w:r w:rsidR="007638B8">
        <w:rPr>
          <w:rFonts w:ascii="Arial" w:eastAsia="Calibri" w:hAnsi="Arial" w:cs="Arial"/>
          <w:bCs/>
          <w:iCs/>
          <w:sz w:val="22"/>
          <w:szCs w:val="22"/>
          <w:lang w:eastAsia="en-US"/>
        </w:rPr>
        <w:t>incs tudomásunk.</w:t>
      </w:r>
    </w:p>
    <w:p w14:paraId="639099C1" w14:textId="0E3D5A7C" w:rsidR="00603D13" w:rsidRDefault="00603D13" w:rsidP="002021D0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583A7A83" w14:textId="2DCF2964" w:rsidR="003F2E7C" w:rsidRDefault="003F2E7C" w:rsidP="002021D0">
      <w:pPr>
        <w:rPr>
          <w:rFonts w:ascii="Arial" w:eastAsia="Calibri" w:hAnsi="Arial" w:cs="Arial"/>
          <w:bCs/>
          <w:iCs/>
          <w:sz w:val="22"/>
          <w:szCs w:val="22"/>
          <w:lang w:eastAsia="en-US"/>
        </w:rPr>
      </w:pPr>
    </w:p>
    <w:p w14:paraId="687DD023" w14:textId="2C15FFE0" w:rsidR="002021D0" w:rsidRPr="00F5180D" w:rsidRDefault="002021D0" w:rsidP="00E41B24">
      <w:pPr>
        <w:pStyle w:val="Standard"/>
        <w:ind w:left="354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F5180D">
        <w:rPr>
          <w:rFonts w:ascii="Arial" w:hAnsi="Arial" w:cs="Arial"/>
          <w:b/>
          <w:sz w:val="22"/>
          <w:szCs w:val="22"/>
          <w:u w:val="single"/>
        </w:rPr>
        <w:t>Határozati javaslat:</w:t>
      </w:r>
    </w:p>
    <w:p w14:paraId="3DA6C567" w14:textId="77777777" w:rsidR="002021D0" w:rsidRPr="00F5180D" w:rsidRDefault="002021D0" w:rsidP="002021D0">
      <w:pPr>
        <w:pStyle w:val="Standard"/>
        <w:ind w:left="2833" w:firstLine="70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EFCF78" w14:textId="75BF15E6" w:rsidR="002021D0" w:rsidRPr="00F5180D" w:rsidRDefault="00C34C6D" w:rsidP="002021D0">
      <w:pPr>
        <w:pStyle w:val="Standard"/>
        <w:ind w:left="354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34C6D">
        <w:rPr>
          <w:rFonts w:ascii="Arial" w:hAnsi="Arial" w:cs="Arial"/>
          <w:b/>
          <w:sz w:val="22"/>
          <w:szCs w:val="22"/>
          <w:u w:val="single"/>
        </w:rPr>
        <w:t xml:space="preserve">Nyéki-hegyi út fejlesztése I. ütem című </w:t>
      </w:r>
      <w:r>
        <w:rPr>
          <w:rFonts w:ascii="Arial" w:hAnsi="Arial" w:cs="Arial"/>
          <w:b/>
          <w:sz w:val="22"/>
          <w:szCs w:val="22"/>
          <w:u w:val="single"/>
        </w:rPr>
        <w:t xml:space="preserve">projekttel kapcsolatos </w:t>
      </w:r>
      <w:r w:rsidR="004523FF">
        <w:rPr>
          <w:rFonts w:ascii="Arial" w:hAnsi="Arial" w:cs="Arial"/>
          <w:b/>
          <w:sz w:val="22"/>
          <w:szCs w:val="22"/>
          <w:u w:val="single"/>
        </w:rPr>
        <w:t xml:space="preserve">tájékoztató </w:t>
      </w:r>
      <w:r w:rsidR="0001099C">
        <w:rPr>
          <w:rFonts w:ascii="Arial" w:hAnsi="Arial" w:cs="Arial"/>
          <w:b/>
          <w:sz w:val="22"/>
          <w:szCs w:val="22"/>
          <w:u w:val="single"/>
        </w:rPr>
        <w:t>elfogadására</w:t>
      </w:r>
    </w:p>
    <w:p w14:paraId="27F6FA46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D8F1B1" w14:textId="058A0827" w:rsidR="002021D0" w:rsidRPr="00F5180D" w:rsidRDefault="002021D0" w:rsidP="00E41B24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sz w:val="22"/>
          <w:szCs w:val="22"/>
        </w:rPr>
        <w:t>Alsónyék Község Önkormányzata Képviselő-testülete</w:t>
      </w:r>
      <w:r w:rsidR="00E41B24">
        <w:rPr>
          <w:rFonts w:ascii="Arial" w:hAnsi="Arial" w:cs="Arial"/>
          <w:sz w:val="22"/>
          <w:szCs w:val="22"/>
        </w:rPr>
        <w:t xml:space="preserve"> </w:t>
      </w:r>
      <w:r w:rsidR="004523FF">
        <w:rPr>
          <w:rFonts w:ascii="Arial" w:hAnsi="Arial" w:cs="Arial"/>
          <w:sz w:val="22"/>
          <w:szCs w:val="22"/>
        </w:rPr>
        <w:t xml:space="preserve">a </w:t>
      </w:r>
      <w:r w:rsidR="004523FF" w:rsidRPr="004523FF">
        <w:rPr>
          <w:rFonts w:ascii="Arial" w:hAnsi="Arial" w:cs="Arial"/>
          <w:sz w:val="22"/>
          <w:szCs w:val="22"/>
        </w:rPr>
        <w:t>Nyéki-hegyi út fejlesztése I. ütem című projekttel kapcsolatos</w:t>
      </w:r>
      <w:r w:rsidR="0001099C">
        <w:rPr>
          <w:rFonts w:ascii="Arial" w:hAnsi="Arial" w:cs="Arial"/>
          <w:sz w:val="22"/>
          <w:szCs w:val="22"/>
        </w:rPr>
        <w:t xml:space="preserve"> előterjesztésben foglalt</w:t>
      </w:r>
      <w:r w:rsidR="004523FF" w:rsidRPr="004523FF">
        <w:rPr>
          <w:rFonts w:ascii="Arial" w:hAnsi="Arial" w:cs="Arial"/>
          <w:sz w:val="22"/>
          <w:szCs w:val="22"/>
        </w:rPr>
        <w:t xml:space="preserve"> tájékoztató</w:t>
      </w:r>
      <w:r w:rsidR="004523FF">
        <w:rPr>
          <w:rFonts w:ascii="Arial" w:hAnsi="Arial" w:cs="Arial"/>
          <w:sz w:val="22"/>
          <w:szCs w:val="22"/>
        </w:rPr>
        <w:t>t</w:t>
      </w:r>
      <w:r w:rsidR="004523FF" w:rsidRPr="004523FF">
        <w:rPr>
          <w:rFonts w:ascii="Arial" w:hAnsi="Arial" w:cs="Arial"/>
          <w:sz w:val="22"/>
          <w:szCs w:val="22"/>
        </w:rPr>
        <w:t xml:space="preserve"> </w:t>
      </w:r>
      <w:r w:rsidR="0001099C">
        <w:rPr>
          <w:rFonts w:ascii="Arial" w:hAnsi="Arial" w:cs="Arial"/>
          <w:sz w:val="22"/>
          <w:szCs w:val="22"/>
        </w:rPr>
        <w:t>elfogadja.</w:t>
      </w:r>
    </w:p>
    <w:p w14:paraId="3E32E273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</w:p>
    <w:p w14:paraId="41262DF8" w14:textId="7BD9DF5F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Határidő:</w:t>
      </w:r>
      <w:r w:rsidRPr="00F5180D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F5180D">
        <w:rPr>
          <w:rFonts w:ascii="Arial" w:hAnsi="Arial" w:cs="Arial"/>
          <w:sz w:val="22"/>
          <w:szCs w:val="22"/>
        </w:rPr>
        <w:t xml:space="preserve">. </w:t>
      </w:r>
      <w:r w:rsidR="00603D13">
        <w:rPr>
          <w:rFonts w:ascii="Arial" w:hAnsi="Arial" w:cs="Arial"/>
          <w:sz w:val="22"/>
          <w:szCs w:val="22"/>
        </w:rPr>
        <w:t>júni</w:t>
      </w:r>
      <w:r w:rsidR="004523FF">
        <w:rPr>
          <w:rFonts w:ascii="Arial" w:hAnsi="Arial" w:cs="Arial"/>
          <w:sz w:val="22"/>
          <w:szCs w:val="22"/>
        </w:rPr>
        <w:t>us</w:t>
      </w:r>
      <w:r>
        <w:rPr>
          <w:rFonts w:ascii="Arial" w:hAnsi="Arial" w:cs="Arial"/>
          <w:sz w:val="22"/>
          <w:szCs w:val="22"/>
        </w:rPr>
        <w:t xml:space="preserve"> </w:t>
      </w:r>
      <w:r w:rsidR="007638B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</w:t>
      </w:r>
    </w:p>
    <w:p w14:paraId="70BE54EA" w14:textId="77777777" w:rsidR="002021D0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>Felelős:</w:t>
      </w:r>
      <w:r w:rsidRPr="00F518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Dr. Firle-Paksi Anna aljegyző</w:t>
      </w:r>
    </w:p>
    <w:p w14:paraId="50CC7C55" w14:textId="77777777" w:rsidR="002021D0" w:rsidRPr="00396F4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  (a határozat megküldéséért)</w:t>
      </w:r>
    </w:p>
    <w:p w14:paraId="698EBC3A" w14:textId="77777777" w:rsidR="002021D0" w:rsidRPr="00F5180D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</w:p>
    <w:p w14:paraId="23D7DB7B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F5180D">
        <w:rPr>
          <w:rFonts w:ascii="Arial" w:hAnsi="Arial" w:cs="Arial"/>
          <w:i/>
          <w:iCs/>
          <w:sz w:val="22"/>
          <w:szCs w:val="22"/>
        </w:rPr>
        <w:t xml:space="preserve">Határozatról </w:t>
      </w:r>
      <w:proofErr w:type="gramStart"/>
      <w:r w:rsidRPr="00F5180D">
        <w:rPr>
          <w:rFonts w:ascii="Arial" w:hAnsi="Arial" w:cs="Arial"/>
          <w:i/>
          <w:iCs/>
          <w:sz w:val="22"/>
          <w:szCs w:val="22"/>
        </w:rPr>
        <w:t>értesül:</w:t>
      </w:r>
      <w:r w:rsidRPr="00F518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1E3069">
        <w:rPr>
          <w:rFonts w:ascii="Arial" w:hAnsi="Arial" w:cs="Arial"/>
          <w:sz w:val="22"/>
          <w:szCs w:val="22"/>
        </w:rPr>
        <w:t>Bátaszéki</w:t>
      </w:r>
      <w:proofErr w:type="gramEnd"/>
      <w:r w:rsidRPr="001E3069">
        <w:rPr>
          <w:rFonts w:ascii="Arial" w:hAnsi="Arial" w:cs="Arial"/>
          <w:sz w:val="22"/>
          <w:szCs w:val="22"/>
        </w:rPr>
        <w:t xml:space="preserve"> KÖH Pénzügyi Iroda</w:t>
      </w:r>
    </w:p>
    <w:p w14:paraId="2B0BD26E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iCs/>
          <w:sz w:val="22"/>
          <w:szCs w:val="22"/>
        </w:rPr>
        <w:tab/>
      </w:r>
      <w:r w:rsidRPr="001E3069">
        <w:rPr>
          <w:rFonts w:ascii="Arial" w:hAnsi="Arial" w:cs="Arial"/>
          <w:iCs/>
          <w:sz w:val="22"/>
          <w:szCs w:val="22"/>
        </w:rPr>
        <w:tab/>
      </w:r>
      <w:r w:rsidRPr="001E3069">
        <w:rPr>
          <w:rFonts w:ascii="Arial" w:hAnsi="Arial" w:cs="Arial"/>
          <w:iCs/>
          <w:sz w:val="22"/>
          <w:szCs w:val="22"/>
        </w:rPr>
        <w:tab/>
        <w:t xml:space="preserve">Bátaszéki KÖH </w:t>
      </w:r>
      <w:proofErr w:type="spellStart"/>
      <w:r w:rsidRPr="001E3069">
        <w:rPr>
          <w:rFonts w:ascii="Arial" w:hAnsi="Arial" w:cs="Arial"/>
          <w:iCs/>
          <w:sz w:val="22"/>
          <w:szCs w:val="22"/>
        </w:rPr>
        <w:t>Városüz</w:t>
      </w:r>
      <w:proofErr w:type="spellEnd"/>
      <w:r w:rsidRPr="001E3069">
        <w:rPr>
          <w:rFonts w:ascii="Arial" w:hAnsi="Arial" w:cs="Arial"/>
          <w:iCs/>
          <w:sz w:val="22"/>
          <w:szCs w:val="22"/>
        </w:rPr>
        <w:t>. Iroda</w:t>
      </w:r>
    </w:p>
    <w:p w14:paraId="00849286" w14:textId="77777777" w:rsidR="002021D0" w:rsidRPr="001E3069" w:rsidRDefault="002021D0" w:rsidP="002021D0">
      <w:pPr>
        <w:pStyle w:val="Standard"/>
        <w:ind w:left="3540"/>
        <w:jc w:val="both"/>
        <w:rPr>
          <w:rFonts w:ascii="Arial" w:hAnsi="Arial" w:cs="Arial"/>
          <w:sz w:val="22"/>
          <w:szCs w:val="22"/>
        </w:rPr>
      </w:pPr>
      <w:r w:rsidRPr="001E3069">
        <w:rPr>
          <w:rFonts w:ascii="Arial" w:hAnsi="Arial" w:cs="Arial"/>
          <w:sz w:val="22"/>
          <w:szCs w:val="22"/>
        </w:rPr>
        <w:tab/>
      </w:r>
      <w:r w:rsidRPr="001E3069">
        <w:rPr>
          <w:rFonts w:ascii="Arial" w:hAnsi="Arial" w:cs="Arial"/>
          <w:sz w:val="22"/>
          <w:szCs w:val="22"/>
        </w:rPr>
        <w:tab/>
        <w:t xml:space="preserve">           irattár</w:t>
      </w:r>
    </w:p>
    <w:p w14:paraId="688EACAC" w14:textId="77777777" w:rsidR="008F3FB1" w:rsidRDefault="008F3FB1" w:rsidP="00106FB1">
      <w:pPr>
        <w:tabs>
          <w:tab w:val="left" w:pos="600"/>
        </w:tabs>
        <w:ind w:firstLine="567"/>
        <w:jc w:val="both"/>
        <w:rPr>
          <w:rFonts w:ascii="Arial" w:hAnsi="Arial" w:cs="Arial"/>
          <w:sz w:val="20"/>
          <w:szCs w:val="20"/>
        </w:rPr>
      </w:pPr>
    </w:p>
    <w:sectPr w:rsidR="008F3FB1" w:rsidSect="008A6C3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39CF" w14:textId="77777777" w:rsidR="002B6993" w:rsidRDefault="002B6993" w:rsidP="002B6993">
      <w:r>
        <w:separator/>
      </w:r>
    </w:p>
  </w:endnote>
  <w:endnote w:type="continuationSeparator" w:id="0">
    <w:p w14:paraId="5F89B8CA" w14:textId="77777777" w:rsidR="002B6993" w:rsidRDefault="002B6993" w:rsidP="002B6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1722557736"/>
      <w:docPartObj>
        <w:docPartGallery w:val="Page Numbers (Bottom of Page)"/>
        <w:docPartUnique/>
      </w:docPartObj>
    </w:sdtPr>
    <w:sdtEndPr/>
    <w:sdtContent>
      <w:p w14:paraId="24230A49" w14:textId="710EA6D7" w:rsidR="002B6993" w:rsidRPr="002B6993" w:rsidRDefault="002B6993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2B6993">
          <w:rPr>
            <w:rFonts w:ascii="Arial" w:hAnsi="Arial" w:cs="Arial"/>
            <w:sz w:val="22"/>
            <w:szCs w:val="22"/>
          </w:rPr>
          <w:fldChar w:fldCharType="begin"/>
        </w:r>
        <w:r w:rsidRPr="002B6993">
          <w:rPr>
            <w:rFonts w:ascii="Arial" w:hAnsi="Arial" w:cs="Arial"/>
            <w:sz w:val="22"/>
            <w:szCs w:val="22"/>
          </w:rPr>
          <w:instrText>PAGE   \* MERGEFORMAT</w:instrText>
        </w:r>
        <w:r w:rsidRPr="002B6993">
          <w:rPr>
            <w:rFonts w:ascii="Arial" w:hAnsi="Arial" w:cs="Arial"/>
            <w:sz w:val="22"/>
            <w:szCs w:val="22"/>
          </w:rPr>
          <w:fldChar w:fldCharType="separate"/>
        </w:r>
        <w:r w:rsidR="00124700">
          <w:rPr>
            <w:rFonts w:ascii="Arial" w:hAnsi="Arial" w:cs="Arial"/>
            <w:noProof/>
            <w:sz w:val="22"/>
            <w:szCs w:val="22"/>
          </w:rPr>
          <w:t>2</w:t>
        </w:r>
        <w:r w:rsidRPr="002B6993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7DD70C1" w14:textId="77777777" w:rsidR="002B6993" w:rsidRDefault="002B69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F4AF" w14:textId="77777777" w:rsidR="002B6993" w:rsidRDefault="002B6993" w:rsidP="002B6993">
      <w:r>
        <w:separator/>
      </w:r>
    </w:p>
  </w:footnote>
  <w:footnote w:type="continuationSeparator" w:id="0">
    <w:p w14:paraId="62A8E448" w14:textId="77777777" w:rsidR="002B6993" w:rsidRDefault="002B6993" w:rsidP="002B6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F8F"/>
    <w:multiLevelType w:val="hybridMultilevel"/>
    <w:tmpl w:val="966C4CE0"/>
    <w:lvl w:ilvl="0" w:tplc="7DE41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D53"/>
    <w:multiLevelType w:val="hybridMultilevel"/>
    <w:tmpl w:val="0C92786A"/>
    <w:lvl w:ilvl="0" w:tplc="B5CE38C4">
      <w:start w:val="1"/>
      <w:numFmt w:val="lowerLetter"/>
      <w:lvlText w:val="%1.)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303231DD"/>
    <w:multiLevelType w:val="hybridMultilevel"/>
    <w:tmpl w:val="0CAC6CEE"/>
    <w:lvl w:ilvl="0" w:tplc="2544FC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D503A"/>
    <w:multiLevelType w:val="hybridMultilevel"/>
    <w:tmpl w:val="97C60EEC"/>
    <w:lvl w:ilvl="0" w:tplc="BE7E979A">
      <w:start w:val="1"/>
      <w:numFmt w:val="lowerLetter"/>
      <w:lvlText w:val="%1.)"/>
      <w:lvlJc w:val="left"/>
      <w:pPr>
        <w:ind w:left="35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66" w:hanging="360"/>
      </w:pPr>
    </w:lvl>
    <w:lvl w:ilvl="2" w:tplc="040E001B" w:tentative="1">
      <w:start w:val="1"/>
      <w:numFmt w:val="lowerRoman"/>
      <w:lvlText w:val="%3."/>
      <w:lvlJc w:val="right"/>
      <w:pPr>
        <w:ind w:left="4986" w:hanging="180"/>
      </w:pPr>
    </w:lvl>
    <w:lvl w:ilvl="3" w:tplc="040E000F" w:tentative="1">
      <w:start w:val="1"/>
      <w:numFmt w:val="decimal"/>
      <w:lvlText w:val="%4."/>
      <w:lvlJc w:val="left"/>
      <w:pPr>
        <w:ind w:left="5706" w:hanging="360"/>
      </w:pPr>
    </w:lvl>
    <w:lvl w:ilvl="4" w:tplc="040E0019" w:tentative="1">
      <w:start w:val="1"/>
      <w:numFmt w:val="lowerLetter"/>
      <w:lvlText w:val="%5."/>
      <w:lvlJc w:val="left"/>
      <w:pPr>
        <w:ind w:left="6426" w:hanging="360"/>
      </w:pPr>
    </w:lvl>
    <w:lvl w:ilvl="5" w:tplc="040E001B" w:tentative="1">
      <w:start w:val="1"/>
      <w:numFmt w:val="lowerRoman"/>
      <w:lvlText w:val="%6."/>
      <w:lvlJc w:val="right"/>
      <w:pPr>
        <w:ind w:left="7146" w:hanging="180"/>
      </w:pPr>
    </w:lvl>
    <w:lvl w:ilvl="6" w:tplc="040E000F" w:tentative="1">
      <w:start w:val="1"/>
      <w:numFmt w:val="decimal"/>
      <w:lvlText w:val="%7."/>
      <w:lvlJc w:val="left"/>
      <w:pPr>
        <w:ind w:left="7866" w:hanging="360"/>
      </w:pPr>
    </w:lvl>
    <w:lvl w:ilvl="7" w:tplc="040E0019" w:tentative="1">
      <w:start w:val="1"/>
      <w:numFmt w:val="lowerLetter"/>
      <w:lvlText w:val="%8."/>
      <w:lvlJc w:val="left"/>
      <w:pPr>
        <w:ind w:left="8586" w:hanging="360"/>
      </w:pPr>
    </w:lvl>
    <w:lvl w:ilvl="8" w:tplc="040E001B" w:tentative="1">
      <w:start w:val="1"/>
      <w:numFmt w:val="lowerRoman"/>
      <w:lvlText w:val="%9."/>
      <w:lvlJc w:val="right"/>
      <w:pPr>
        <w:ind w:left="9306" w:hanging="180"/>
      </w:pPr>
    </w:lvl>
  </w:abstractNum>
  <w:abstractNum w:abstractNumId="4" w15:restartNumberingAfterBreak="0">
    <w:nsid w:val="37660595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" w15:restartNumberingAfterBreak="0">
    <w:nsid w:val="38BB11DC"/>
    <w:multiLevelType w:val="hybridMultilevel"/>
    <w:tmpl w:val="ACD27E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73824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7" w15:restartNumberingAfterBreak="0">
    <w:nsid w:val="3F5C5F33"/>
    <w:multiLevelType w:val="hybridMultilevel"/>
    <w:tmpl w:val="2CFE96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76D6"/>
    <w:multiLevelType w:val="hybridMultilevel"/>
    <w:tmpl w:val="04EAD03A"/>
    <w:lvl w:ilvl="0" w:tplc="F8C2D3C6">
      <w:start w:val="1"/>
      <w:numFmt w:val="decimal"/>
      <w:lvlText w:val="%1."/>
      <w:lvlJc w:val="left"/>
      <w:pPr>
        <w:ind w:left="402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0" w:hanging="360"/>
      </w:pPr>
    </w:lvl>
    <w:lvl w:ilvl="2" w:tplc="040E001B" w:tentative="1">
      <w:start w:val="1"/>
      <w:numFmt w:val="lowerRoman"/>
      <w:lvlText w:val="%3."/>
      <w:lvlJc w:val="right"/>
      <w:pPr>
        <w:ind w:left="5340" w:hanging="180"/>
      </w:pPr>
    </w:lvl>
    <w:lvl w:ilvl="3" w:tplc="040E000F" w:tentative="1">
      <w:start w:val="1"/>
      <w:numFmt w:val="decimal"/>
      <w:lvlText w:val="%4."/>
      <w:lvlJc w:val="left"/>
      <w:pPr>
        <w:ind w:left="6060" w:hanging="360"/>
      </w:pPr>
    </w:lvl>
    <w:lvl w:ilvl="4" w:tplc="040E0019" w:tentative="1">
      <w:start w:val="1"/>
      <w:numFmt w:val="lowerLetter"/>
      <w:lvlText w:val="%5."/>
      <w:lvlJc w:val="left"/>
      <w:pPr>
        <w:ind w:left="6780" w:hanging="360"/>
      </w:pPr>
    </w:lvl>
    <w:lvl w:ilvl="5" w:tplc="040E001B" w:tentative="1">
      <w:start w:val="1"/>
      <w:numFmt w:val="lowerRoman"/>
      <w:lvlText w:val="%6."/>
      <w:lvlJc w:val="right"/>
      <w:pPr>
        <w:ind w:left="7500" w:hanging="180"/>
      </w:pPr>
    </w:lvl>
    <w:lvl w:ilvl="6" w:tplc="040E000F" w:tentative="1">
      <w:start w:val="1"/>
      <w:numFmt w:val="decimal"/>
      <w:lvlText w:val="%7."/>
      <w:lvlJc w:val="left"/>
      <w:pPr>
        <w:ind w:left="8220" w:hanging="360"/>
      </w:pPr>
    </w:lvl>
    <w:lvl w:ilvl="7" w:tplc="040E0019" w:tentative="1">
      <w:start w:val="1"/>
      <w:numFmt w:val="lowerLetter"/>
      <w:lvlText w:val="%8."/>
      <w:lvlJc w:val="left"/>
      <w:pPr>
        <w:ind w:left="8940" w:hanging="360"/>
      </w:pPr>
    </w:lvl>
    <w:lvl w:ilvl="8" w:tplc="040E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9" w15:restartNumberingAfterBreak="0">
    <w:nsid w:val="42364BD6"/>
    <w:multiLevelType w:val="hybridMultilevel"/>
    <w:tmpl w:val="8FF083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904B9"/>
    <w:multiLevelType w:val="hybridMultilevel"/>
    <w:tmpl w:val="A926A3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B72CA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5257D07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6A80BC2"/>
    <w:multiLevelType w:val="hybridMultilevel"/>
    <w:tmpl w:val="BA084EE2"/>
    <w:lvl w:ilvl="0" w:tplc="A3E06574">
      <w:start w:val="1"/>
      <w:numFmt w:val="lowerLetter"/>
      <w:lvlText w:val="%1.)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67D92D9B"/>
    <w:multiLevelType w:val="hybridMultilevel"/>
    <w:tmpl w:val="45D09198"/>
    <w:lvl w:ilvl="0" w:tplc="7E365B3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5" w:hanging="360"/>
      </w:pPr>
    </w:lvl>
    <w:lvl w:ilvl="2" w:tplc="040E001B" w:tentative="1">
      <w:start w:val="1"/>
      <w:numFmt w:val="lowerRoman"/>
      <w:lvlText w:val="%3."/>
      <w:lvlJc w:val="right"/>
      <w:pPr>
        <w:ind w:left="4635" w:hanging="180"/>
      </w:pPr>
    </w:lvl>
    <w:lvl w:ilvl="3" w:tplc="040E000F" w:tentative="1">
      <w:start w:val="1"/>
      <w:numFmt w:val="decimal"/>
      <w:lvlText w:val="%4."/>
      <w:lvlJc w:val="left"/>
      <w:pPr>
        <w:ind w:left="5355" w:hanging="360"/>
      </w:pPr>
    </w:lvl>
    <w:lvl w:ilvl="4" w:tplc="040E0019" w:tentative="1">
      <w:start w:val="1"/>
      <w:numFmt w:val="lowerLetter"/>
      <w:lvlText w:val="%5."/>
      <w:lvlJc w:val="left"/>
      <w:pPr>
        <w:ind w:left="6075" w:hanging="360"/>
      </w:pPr>
    </w:lvl>
    <w:lvl w:ilvl="5" w:tplc="040E001B" w:tentative="1">
      <w:start w:val="1"/>
      <w:numFmt w:val="lowerRoman"/>
      <w:lvlText w:val="%6."/>
      <w:lvlJc w:val="right"/>
      <w:pPr>
        <w:ind w:left="6795" w:hanging="180"/>
      </w:pPr>
    </w:lvl>
    <w:lvl w:ilvl="6" w:tplc="040E000F" w:tentative="1">
      <w:start w:val="1"/>
      <w:numFmt w:val="decimal"/>
      <w:lvlText w:val="%7."/>
      <w:lvlJc w:val="left"/>
      <w:pPr>
        <w:ind w:left="7515" w:hanging="360"/>
      </w:pPr>
    </w:lvl>
    <w:lvl w:ilvl="7" w:tplc="040E0019" w:tentative="1">
      <w:start w:val="1"/>
      <w:numFmt w:val="lowerLetter"/>
      <w:lvlText w:val="%8."/>
      <w:lvlJc w:val="left"/>
      <w:pPr>
        <w:ind w:left="8235" w:hanging="360"/>
      </w:pPr>
    </w:lvl>
    <w:lvl w:ilvl="8" w:tplc="040E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 w15:restartNumberingAfterBreak="0">
    <w:nsid w:val="6A3A7E73"/>
    <w:multiLevelType w:val="multilevel"/>
    <w:tmpl w:val="B8D8E846"/>
    <w:lvl w:ilvl="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8" w15:restartNumberingAfterBreak="0">
    <w:nsid w:val="6BC35C7A"/>
    <w:multiLevelType w:val="hybridMultilevel"/>
    <w:tmpl w:val="F6F475DA"/>
    <w:lvl w:ilvl="0" w:tplc="040E0017">
      <w:start w:val="1"/>
      <w:numFmt w:val="lowerLetter"/>
      <w:lvlText w:val="%1)"/>
      <w:lvlJc w:val="left"/>
      <w:pPr>
        <w:ind w:left="4620" w:hanging="360"/>
      </w:pPr>
    </w:lvl>
    <w:lvl w:ilvl="1" w:tplc="040E0019" w:tentative="1">
      <w:start w:val="1"/>
      <w:numFmt w:val="lowerLetter"/>
      <w:lvlText w:val="%2."/>
      <w:lvlJc w:val="left"/>
      <w:pPr>
        <w:ind w:left="5340" w:hanging="360"/>
      </w:pPr>
    </w:lvl>
    <w:lvl w:ilvl="2" w:tplc="040E001B" w:tentative="1">
      <w:start w:val="1"/>
      <w:numFmt w:val="lowerRoman"/>
      <w:lvlText w:val="%3."/>
      <w:lvlJc w:val="right"/>
      <w:pPr>
        <w:ind w:left="6060" w:hanging="180"/>
      </w:pPr>
    </w:lvl>
    <w:lvl w:ilvl="3" w:tplc="040E000F" w:tentative="1">
      <w:start w:val="1"/>
      <w:numFmt w:val="decimal"/>
      <w:lvlText w:val="%4."/>
      <w:lvlJc w:val="left"/>
      <w:pPr>
        <w:ind w:left="6780" w:hanging="360"/>
      </w:pPr>
    </w:lvl>
    <w:lvl w:ilvl="4" w:tplc="040E0019" w:tentative="1">
      <w:start w:val="1"/>
      <w:numFmt w:val="lowerLetter"/>
      <w:lvlText w:val="%5."/>
      <w:lvlJc w:val="left"/>
      <w:pPr>
        <w:ind w:left="7500" w:hanging="360"/>
      </w:pPr>
    </w:lvl>
    <w:lvl w:ilvl="5" w:tplc="040E001B" w:tentative="1">
      <w:start w:val="1"/>
      <w:numFmt w:val="lowerRoman"/>
      <w:lvlText w:val="%6."/>
      <w:lvlJc w:val="right"/>
      <w:pPr>
        <w:ind w:left="8220" w:hanging="180"/>
      </w:pPr>
    </w:lvl>
    <w:lvl w:ilvl="6" w:tplc="040E000F" w:tentative="1">
      <w:start w:val="1"/>
      <w:numFmt w:val="decimal"/>
      <w:lvlText w:val="%7."/>
      <w:lvlJc w:val="left"/>
      <w:pPr>
        <w:ind w:left="8940" w:hanging="360"/>
      </w:pPr>
    </w:lvl>
    <w:lvl w:ilvl="7" w:tplc="040E0019" w:tentative="1">
      <w:start w:val="1"/>
      <w:numFmt w:val="lowerLetter"/>
      <w:lvlText w:val="%8."/>
      <w:lvlJc w:val="left"/>
      <w:pPr>
        <w:ind w:left="9660" w:hanging="360"/>
      </w:pPr>
    </w:lvl>
    <w:lvl w:ilvl="8" w:tplc="040E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19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610444">
    <w:abstractNumId w:val="19"/>
  </w:num>
  <w:num w:numId="2" w16cid:durableId="547836183">
    <w:abstractNumId w:val="10"/>
  </w:num>
  <w:num w:numId="3" w16cid:durableId="902447112">
    <w:abstractNumId w:val="11"/>
  </w:num>
  <w:num w:numId="4" w16cid:durableId="451825869">
    <w:abstractNumId w:val="16"/>
  </w:num>
  <w:num w:numId="5" w16cid:durableId="694237358">
    <w:abstractNumId w:val="1"/>
  </w:num>
  <w:num w:numId="6" w16cid:durableId="433475313">
    <w:abstractNumId w:val="13"/>
  </w:num>
  <w:num w:numId="7" w16cid:durableId="2030445186">
    <w:abstractNumId w:val="7"/>
  </w:num>
  <w:num w:numId="8" w16cid:durableId="1990162302">
    <w:abstractNumId w:val="9"/>
  </w:num>
  <w:num w:numId="9" w16cid:durableId="839463994">
    <w:abstractNumId w:val="14"/>
  </w:num>
  <w:num w:numId="10" w16cid:durableId="1439452413">
    <w:abstractNumId w:val="6"/>
  </w:num>
  <w:num w:numId="11" w16cid:durableId="123043823">
    <w:abstractNumId w:val="15"/>
  </w:num>
  <w:num w:numId="12" w16cid:durableId="1296333049">
    <w:abstractNumId w:val="4"/>
  </w:num>
  <w:num w:numId="13" w16cid:durableId="268706462">
    <w:abstractNumId w:val="5"/>
  </w:num>
  <w:num w:numId="14" w16cid:durableId="1027755490">
    <w:abstractNumId w:val="17"/>
  </w:num>
  <w:num w:numId="15" w16cid:durableId="1082987504">
    <w:abstractNumId w:val="0"/>
  </w:num>
  <w:num w:numId="16" w16cid:durableId="441651959">
    <w:abstractNumId w:val="3"/>
  </w:num>
  <w:num w:numId="17" w16cid:durableId="729035926">
    <w:abstractNumId w:val="18"/>
  </w:num>
  <w:num w:numId="18" w16cid:durableId="1256940572">
    <w:abstractNumId w:val="2"/>
  </w:num>
  <w:num w:numId="19" w16cid:durableId="260340358">
    <w:abstractNumId w:val="8"/>
  </w:num>
  <w:num w:numId="20" w16cid:durableId="16761087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EA"/>
    <w:rsid w:val="00003944"/>
    <w:rsid w:val="000061FE"/>
    <w:rsid w:val="00007BB8"/>
    <w:rsid w:val="0001099C"/>
    <w:rsid w:val="000219DB"/>
    <w:rsid w:val="00027B13"/>
    <w:rsid w:val="00046BA8"/>
    <w:rsid w:val="00056A9F"/>
    <w:rsid w:val="00057F51"/>
    <w:rsid w:val="00064F10"/>
    <w:rsid w:val="000669CF"/>
    <w:rsid w:val="00067E27"/>
    <w:rsid w:val="00072442"/>
    <w:rsid w:val="00074A37"/>
    <w:rsid w:val="00075AD8"/>
    <w:rsid w:val="00081FC0"/>
    <w:rsid w:val="00083C76"/>
    <w:rsid w:val="000A3950"/>
    <w:rsid w:val="000C0244"/>
    <w:rsid w:val="000C1DEB"/>
    <w:rsid w:val="000C302E"/>
    <w:rsid w:val="000E1B63"/>
    <w:rsid w:val="00106FB1"/>
    <w:rsid w:val="00113BA1"/>
    <w:rsid w:val="00113EB5"/>
    <w:rsid w:val="001201C8"/>
    <w:rsid w:val="00124700"/>
    <w:rsid w:val="001420C4"/>
    <w:rsid w:val="001574DE"/>
    <w:rsid w:val="00157EDF"/>
    <w:rsid w:val="00160E79"/>
    <w:rsid w:val="0016529B"/>
    <w:rsid w:val="00171ABE"/>
    <w:rsid w:val="00171E37"/>
    <w:rsid w:val="0017530D"/>
    <w:rsid w:val="0018369E"/>
    <w:rsid w:val="0018487C"/>
    <w:rsid w:val="001C1281"/>
    <w:rsid w:val="001E14AE"/>
    <w:rsid w:val="001E4D50"/>
    <w:rsid w:val="001F650F"/>
    <w:rsid w:val="002021D0"/>
    <w:rsid w:val="0021070F"/>
    <w:rsid w:val="00212860"/>
    <w:rsid w:val="002169E7"/>
    <w:rsid w:val="00217B18"/>
    <w:rsid w:val="00227987"/>
    <w:rsid w:val="00246E53"/>
    <w:rsid w:val="00252921"/>
    <w:rsid w:val="0025361A"/>
    <w:rsid w:val="002622D2"/>
    <w:rsid w:val="002654BE"/>
    <w:rsid w:val="00291331"/>
    <w:rsid w:val="002B1B2E"/>
    <w:rsid w:val="002B4C49"/>
    <w:rsid w:val="002B6993"/>
    <w:rsid w:val="002D3965"/>
    <w:rsid w:val="002D411D"/>
    <w:rsid w:val="002E36E1"/>
    <w:rsid w:val="002F12A3"/>
    <w:rsid w:val="00311493"/>
    <w:rsid w:val="0032227D"/>
    <w:rsid w:val="0032605A"/>
    <w:rsid w:val="00332C16"/>
    <w:rsid w:val="003454A3"/>
    <w:rsid w:val="00366660"/>
    <w:rsid w:val="003753FA"/>
    <w:rsid w:val="0038082D"/>
    <w:rsid w:val="00383A41"/>
    <w:rsid w:val="003A0260"/>
    <w:rsid w:val="003A2466"/>
    <w:rsid w:val="003E3FAD"/>
    <w:rsid w:val="003F064C"/>
    <w:rsid w:val="003F2E7C"/>
    <w:rsid w:val="00402BDC"/>
    <w:rsid w:val="004107A9"/>
    <w:rsid w:val="00413813"/>
    <w:rsid w:val="004255AC"/>
    <w:rsid w:val="00442633"/>
    <w:rsid w:val="004523FF"/>
    <w:rsid w:val="00454518"/>
    <w:rsid w:val="00460165"/>
    <w:rsid w:val="004719EB"/>
    <w:rsid w:val="00477D68"/>
    <w:rsid w:val="00483663"/>
    <w:rsid w:val="00497B62"/>
    <w:rsid w:val="004A3F5F"/>
    <w:rsid w:val="004B292A"/>
    <w:rsid w:val="004B2951"/>
    <w:rsid w:val="004C23AD"/>
    <w:rsid w:val="004C4DB3"/>
    <w:rsid w:val="004E04CF"/>
    <w:rsid w:val="005005BD"/>
    <w:rsid w:val="0050641A"/>
    <w:rsid w:val="0050730F"/>
    <w:rsid w:val="00513C03"/>
    <w:rsid w:val="00515524"/>
    <w:rsid w:val="00523FB3"/>
    <w:rsid w:val="0054078A"/>
    <w:rsid w:val="00553922"/>
    <w:rsid w:val="00580CCE"/>
    <w:rsid w:val="00593CA3"/>
    <w:rsid w:val="00595EC0"/>
    <w:rsid w:val="005A0CA8"/>
    <w:rsid w:val="005B2802"/>
    <w:rsid w:val="005B6AAD"/>
    <w:rsid w:val="005C517D"/>
    <w:rsid w:val="005D5BD4"/>
    <w:rsid w:val="005E220A"/>
    <w:rsid w:val="00603D13"/>
    <w:rsid w:val="00603F42"/>
    <w:rsid w:val="0061652E"/>
    <w:rsid w:val="006172F6"/>
    <w:rsid w:val="00622710"/>
    <w:rsid w:val="00622FFE"/>
    <w:rsid w:val="00650B68"/>
    <w:rsid w:val="00670395"/>
    <w:rsid w:val="0067093C"/>
    <w:rsid w:val="00682FEC"/>
    <w:rsid w:val="00685007"/>
    <w:rsid w:val="00692807"/>
    <w:rsid w:val="006A3505"/>
    <w:rsid w:val="006A53D4"/>
    <w:rsid w:val="006B3CB3"/>
    <w:rsid w:val="006B452A"/>
    <w:rsid w:val="006C2F4C"/>
    <w:rsid w:val="006D5DC7"/>
    <w:rsid w:val="006E2C11"/>
    <w:rsid w:val="006E2DAF"/>
    <w:rsid w:val="006F4462"/>
    <w:rsid w:val="007108A9"/>
    <w:rsid w:val="00741DC8"/>
    <w:rsid w:val="007507D7"/>
    <w:rsid w:val="00754704"/>
    <w:rsid w:val="007600AD"/>
    <w:rsid w:val="007638B8"/>
    <w:rsid w:val="007944EE"/>
    <w:rsid w:val="007A20D3"/>
    <w:rsid w:val="007A409C"/>
    <w:rsid w:val="007A72D9"/>
    <w:rsid w:val="007A7821"/>
    <w:rsid w:val="007B159A"/>
    <w:rsid w:val="007D53E8"/>
    <w:rsid w:val="007D6392"/>
    <w:rsid w:val="007E4429"/>
    <w:rsid w:val="007E454B"/>
    <w:rsid w:val="007F58BA"/>
    <w:rsid w:val="00803D21"/>
    <w:rsid w:val="008059AB"/>
    <w:rsid w:val="00816765"/>
    <w:rsid w:val="00823CC9"/>
    <w:rsid w:val="00827F0C"/>
    <w:rsid w:val="008423DA"/>
    <w:rsid w:val="0084302B"/>
    <w:rsid w:val="008524B6"/>
    <w:rsid w:val="00854B76"/>
    <w:rsid w:val="0086454A"/>
    <w:rsid w:val="00865EDF"/>
    <w:rsid w:val="0088501E"/>
    <w:rsid w:val="00886660"/>
    <w:rsid w:val="008934C8"/>
    <w:rsid w:val="008A6C3E"/>
    <w:rsid w:val="008B0D5B"/>
    <w:rsid w:val="008C4522"/>
    <w:rsid w:val="008D3905"/>
    <w:rsid w:val="008F3FB1"/>
    <w:rsid w:val="009071CA"/>
    <w:rsid w:val="00913D61"/>
    <w:rsid w:val="00920CAF"/>
    <w:rsid w:val="00920E8D"/>
    <w:rsid w:val="00923A21"/>
    <w:rsid w:val="009300A9"/>
    <w:rsid w:val="009537D2"/>
    <w:rsid w:val="009637D9"/>
    <w:rsid w:val="009663F9"/>
    <w:rsid w:val="00966FEC"/>
    <w:rsid w:val="00986459"/>
    <w:rsid w:val="009942CD"/>
    <w:rsid w:val="009A6AA3"/>
    <w:rsid w:val="009B3F1D"/>
    <w:rsid w:val="009B62E0"/>
    <w:rsid w:val="009B7C74"/>
    <w:rsid w:val="009F2831"/>
    <w:rsid w:val="009F3D18"/>
    <w:rsid w:val="009F7D19"/>
    <w:rsid w:val="00A07FDF"/>
    <w:rsid w:val="00A10DFD"/>
    <w:rsid w:val="00A161AC"/>
    <w:rsid w:val="00A459D7"/>
    <w:rsid w:val="00A657F4"/>
    <w:rsid w:val="00A73F9F"/>
    <w:rsid w:val="00A81521"/>
    <w:rsid w:val="00A83815"/>
    <w:rsid w:val="00AB0F96"/>
    <w:rsid w:val="00AB64DE"/>
    <w:rsid w:val="00AC2A81"/>
    <w:rsid w:val="00AD12C7"/>
    <w:rsid w:val="00AD731C"/>
    <w:rsid w:val="00AD7D15"/>
    <w:rsid w:val="00AF21E8"/>
    <w:rsid w:val="00AF4B84"/>
    <w:rsid w:val="00B11DA1"/>
    <w:rsid w:val="00B76154"/>
    <w:rsid w:val="00B821CA"/>
    <w:rsid w:val="00B84461"/>
    <w:rsid w:val="00B9245E"/>
    <w:rsid w:val="00B944B5"/>
    <w:rsid w:val="00BB1F10"/>
    <w:rsid w:val="00BD6991"/>
    <w:rsid w:val="00BF5BD1"/>
    <w:rsid w:val="00C17649"/>
    <w:rsid w:val="00C3173E"/>
    <w:rsid w:val="00C34C6D"/>
    <w:rsid w:val="00C36C4B"/>
    <w:rsid w:val="00C40D6E"/>
    <w:rsid w:val="00C52501"/>
    <w:rsid w:val="00C65595"/>
    <w:rsid w:val="00CA3812"/>
    <w:rsid w:val="00CB0E17"/>
    <w:rsid w:val="00CD1FCB"/>
    <w:rsid w:val="00CE7182"/>
    <w:rsid w:val="00CE7A16"/>
    <w:rsid w:val="00CF0EF1"/>
    <w:rsid w:val="00CF4542"/>
    <w:rsid w:val="00CF50B4"/>
    <w:rsid w:val="00D0336C"/>
    <w:rsid w:val="00D06EFD"/>
    <w:rsid w:val="00D21962"/>
    <w:rsid w:val="00D33D02"/>
    <w:rsid w:val="00D42A8E"/>
    <w:rsid w:val="00D43886"/>
    <w:rsid w:val="00D44E8C"/>
    <w:rsid w:val="00D57CD5"/>
    <w:rsid w:val="00D862FF"/>
    <w:rsid w:val="00D94061"/>
    <w:rsid w:val="00DA5EEA"/>
    <w:rsid w:val="00DC22F8"/>
    <w:rsid w:val="00DD13D2"/>
    <w:rsid w:val="00DD517C"/>
    <w:rsid w:val="00DE2CF7"/>
    <w:rsid w:val="00DE6DC4"/>
    <w:rsid w:val="00E14821"/>
    <w:rsid w:val="00E31723"/>
    <w:rsid w:val="00E409B0"/>
    <w:rsid w:val="00E41B24"/>
    <w:rsid w:val="00E441EF"/>
    <w:rsid w:val="00E55F9E"/>
    <w:rsid w:val="00E6062A"/>
    <w:rsid w:val="00E77B29"/>
    <w:rsid w:val="00E9037F"/>
    <w:rsid w:val="00E924EC"/>
    <w:rsid w:val="00EA1569"/>
    <w:rsid w:val="00EB5FBC"/>
    <w:rsid w:val="00EC1D9C"/>
    <w:rsid w:val="00ED4DCE"/>
    <w:rsid w:val="00EE03BB"/>
    <w:rsid w:val="00EE744B"/>
    <w:rsid w:val="00EF37F7"/>
    <w:rsid w:val="00EF3B8E"/>
    <w:rsid w:val="00EF4153"/>
    <w:rsid w:val="00EF6B8C"/>
    <w:rsid w:val="00F00F2F"/>
    <w:rsid w:val="00F40CE4"/>
    <w:rsid w:val="00F553A2"/>
    <w:rsid w:val="00FA0F69"/>
    <w:rsid w:val="00FB5B90"/>
    <w:rsid w:val="00FC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A16F"/>
  <w15:docId w15:val="{98D58A0B-08D7-4058-9474-A3034900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4078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106FB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106FB1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46E5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46E53"/>
    <w:rPr>
      <w:rFonts w:ascii="Tahoma" w:hAnsi="Tahoma" w:cs="Tahoma"/>
      <w:sz w:val="16"/>
      <w:szCs w:val="16"/>
      <w:lang w:eastAsia="ar-SA"/>
    </w:rPr>
  </w:style>
  <w:style w:type="character" w:customStyle="1" w:styleId="FontStyle99">
    <w:name w:val="Font Style99"/>
    <w:basedOn w:val="Bekezdsalapbettpusa"/>
    <w:rsid w:val="00A10DFD"/>
    <w:rPr>
      <w:rFonts w:ascii="Times New Roman" w:eastAsia="Times New Roman" w:hAnsi="Times New Roman" w:cs="Times New Roman"/>
      <w:b/>
      <w:bCs/>
      <w:color w:val="000000"/>
      <w:sz w:val="22"/>
    </w:rPr>
  </w:style>
  <w:style w:type="character" w:customStyle="1" w:styleId="FontStyle127">
    <w:name w:val="Font Style127"/>
    <w:basedOn w:val="Bekezdsalapbettpusa"/>
    <w:rsid w:val="00A10DFD"/>
    <w:rPr>
      <w:rFonts w:ascii="Times New Roman" w:eastAsia="Times New Roman" w:hAnsi="Times New Roman" w:cs="Times New Roman"/>
      <w:color w:val="000000"/>
      <w:sz w:val="22"/>
    </w:rPr>
  </w:style>
  <w:style w:type="paragraph" w:customStyle="1" w:styleId="Style9">
    <w:name w:val="Style9"/>
    <w:basedOn w:val="Norml"/>
    <w:rsid w:val="00A10DFD"/>
    <w:pPr>
      <w:widowControl w:val="0"/>
      <w:suppressAutoHyphens/>
      <w:autoSpaceDE w:val="0"/>
      <w:spacing w:line="288" w:lineRule="exact"/>
      <w:jc w:val="both"/>
    </w:pPr>
    <w:rPr>
      <w:kern w:val="1"/>
      <w:lang w:eastAsia="hi-IN" w:bidi="hi-IN"/>
    </w:rPr>
  </w:style>
  <w:style w:type="paragraph" w:customStyle="1" w:styleId="Style37">
    <w:name w:val="Style37"/>
    <w:basedOn w:val="Norml"/>
    <w:rsid w:val="00A10DFD"/>
    <w:pPr>
      <w:widowControl w:val="0"/>
      <w:suppressAutoHyphens/>
      <w:autoSpaceDE w:val="0"/>
      <w:spacing w:line="566" w:lineRule="exact"/>
      <w:ind w:firstLine="706"/>
    </w:pPr>
    <w:rPr>
      <w:kern w:val="1"/>
      <w:lang w:eastAsia="hi-IN" w:bidi="hi-IN"/>
    </w:rPr>
  </w:style>
  <w:style w:type="paragraph" w:styleId="NormlWeb">
    <w:name w:val="Normal (Web)"/>
    <w:basedOn w:val="Norml"/>
    <w:uiPriority w:val="99"/>
    <w:semiHidden/>
    <w:unhideWhenUsed/>
    <w:rsid w:val="0054078A"/>
    <w:pPr>
      <w:spacing w:before="100" w:beforeAutospacing="1" w:after="100" w:afterAutospacing="1"/>
    </w:pPr>
    <w:rPr>
      <w:lang w:eastAsia="hu-HU"/>
    </w:rPr>
  </w:style>
  <w:style w:type="paragraph" w:customStyle="1" w:styleId="Standard">
    <w:name w:val="Standard"/>
    <w:rsid w:val="002021D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styleId="Jegyzethivatkozs">
    <w:name w:val="annotation reference"/>
    <w:basedOn w:val="Bekezdsalapbettpusa"/>
    <w:uiPriority w:val="99"/>
    <w:semiHidden/>
    <w:unhideWhenUsed/>
    <w:rsid w:val="005B280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80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802"/>
    <w:rPr>
      <w:rFonts w:asciiTheme="minorHAnsi" w:eastAsiaTheme="minorHAnsi" w:hAnsiTheme="minorHAnsi" w:cstheme="minorBidi"/>
    </w:rPr>
  </w:style>
  <w:style w:type="table" w:styleId="Rcsostblzat">
    <w:name w:val="Table Grid"/>
    <w:basedOn w:val="Normltblzat"/>
    <w:uiPriority w:val="59"/>
    <w:rsid w:val="00650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06EFD"/>
    <w:pPr>
      <w:spacing w:after="0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06EFD"/>
    <w:rPr>
      <w:rFonts w:asciiTheme="minorHAnsi" w:eastAsiaTheme="minorHAnsi" w:hAnsiTheme="minorHAnsi" w:cstheme="minorBidi"/>
      <w:b/>
      <w:bCs/>
      <w:lang w:eastAsia="ar-SA"/>
    </w:rPr>
  </w:style>
  <w:style w:type="paragraph" w:styleId="lfej">
    <w:name w:val="header"/>
    <w:basedOn w:val="Norml"/>
    <w:link w:val="lfejChar"/>
    <w:uiPriority w:val="99"/>
    <w:unhideWhenUsed/>
    <w:rsid w:val="002B69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6993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2B69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B699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81C32-A0C2-41E9-9493-2B13EED4E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2</Pages>
  <Words>484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</dc:creator>
  <cp:lastModifiedBy>Aljegyző</cp:lastModifiedBy>
  <cp:revision>57</cp:revision>
  <dcterms:created xsi:type="dcterms:W3CDTF">2023-11-06T10:34:00Z</dcterms:created>
  <dcterms:modified xsi:type="dcterms:W3CDTF">2025-05-20T08:54:00Z</dcterms:modified>
</cp:coreProperties>
</file>