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1AF" w:rsidRDefault="005E1E77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Alsónyék Község Önkormányzata Képviselő-testületének .../.... (...) önkormányzati rendelete</w:t>
      </w:r>
    </w:p>
    <w:p w:rsidR="008B51AF" w:rsidRDefault="005E1E77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a képviselő-testület és szervei szervezeti és működési szabályzatáról szóló 7/2025. (IX.25.) önkormányzati rendelet módosításáról</w:t>
      </w:r>
    </w:p>
    <w:p w:rsidR="008B51AF" w:rsidRDefault="005E1E77">
      <w:pPr>
        <w:pStyle w:val="Szvegtrzs"/>
        <w:spacing w:after="0" w:line="240" w:lineRule="auto"/>
        <w:jc w:val="both"/>
      </w:pPr>
      <w:r>
        <w:t xml:space="preserve">[1] Jelen szabályozás célja a </w:t>
      </w:r>
      <w:r>
        <w:t>kormányzati funkciók kiegészítése.</w:t>
      </w:r>
    </w:p>
    <w:p w:rsidR="008B51AF" w:rsidRDefault="005E1E77">
      <w:pPr>
        <w:pStyle w:val="Szvegtrzs"/>
        <w:spacing w:before="120" w:after="0" w:line="240" w:lineRule="auto"/>
        <w:jc w:val="both"/>
      </w:pPr>
      <w:r>
        <w:t>[2] Alsónyék Község Önkormányzatának Képviselő-testülete az Alaptörvény 32. cikk (2) bekezdésében meghatározott eredeti jogalkotói hatáskörében, az Alaptörvény 32. cikk (1) bekezdés d) pontjában és Magyarország helyi önko</w:t>
      </w:r>
      <w:r>
        <w:t>rmányzatairól szóló 2011. évi CLXXXIX. törvény 53. § (1) bekezdésében meghatározott feladatkörében eljárva a következőket rendeli el</w:t>
      </w:r>
    </w:p>
    <w:p w:rsidR="008B51AF" w:rsidRDefault="005E1E77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1. §</w:t>
      </w:r>
    </w:p>
    <w:p w:rsidR="008B51AF" w:rsidRDefault="005E1E77">
      <w:pPr>
        <w:pStyle w:val="Szvegtrzs"/>
        <w:spacing w:after="0" w:line="240" w:lineRule="auto"/>
        <w:jc w:val="both"/>
      </w:pPr>
      <w:r>
        <w:t>A képviselő-testület és szervei szervezeti és működési szabályzatáról szóló 7/2025. (IX. 25.) önkormányzati rendelet 3</w:t>
      </w:r>
      <w:r>
        <w:t>. melléklete az 1. melléklet szerint módosul.</w:t>
      </w:r>
    </w:p>
    <w:p w:rsidR="008B51AF" w:rsidRDefault="005E1E77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2. §</w:t>
      </w:r>
    </w:p>
    <w:p w:rsidR="008B51AF" w:rsidRDefault="005E1E77">
      <w:pPr>
        <w:pStyle w:val="Szvegtrzs"/>
        <w:spacing w:after="0" w:line="240" w:lineRule="auto"/>
        <w:jc w:val="both"/>
      </w:pPr>
      <w:r>
        <w:t>Ez a rendelet 2025. december 12-én lép hatályba.</w:t>
      </w:r>
      <w:r>
        <w:br w:type="page"/>
      </w:r>
    </w:p>
    <w:p w:rsidR="008B51AF" w:rsidRDefault="005E1E77">
      <w:pPr>
        <w:pStyle w:val="Szvegtrzs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lastRenderedPageBreak/>
        <w:t>1. melléklet az .../... . (... . ... .) önkormányzati rendelethez</w:t>
      </w:r>
    </w:p>
    <w:p w:rsidR="008B51AF" w:rsidRDefault="005E1E77">
      <w:pPr>
        <w:pStyle w:val="Szvegtrzs"/>
        <w:spacing w:before="220" w:after="0" w:line="240" w:lineRule="auto"/>
        <w:jc w:val="both"/>
      </w:pPr>
      <w:r>
        <w:t>1. A képviselő-testület és szervei szervezeti és működési szabályzatáról szóló 7/2025. (I</w:t>
      </w:r>
      <w:r>
        <w:t>X. 25.) önkormányzati rendelet 3. melléklet 40. pont helyébe a következő pont lép:</w:t>
      </w:r>
    </w:p>
    <w:p w:rsidR="008B51AF" w:rsidRDefault="005E1E77">
      <w:pPr>
        <w:pStyle w:val="Szvegtrzs"/>
        <w:spacing w:before="240" w:after="240" w:line="240" w:lineRule="auto"/>
        <w:jc w:val="both"/>
      </w:pPr>
      <w:r>
        <w:t>„40. 107052 Házi segítségnyújtás”</w:t>
      </w:r>
    </w:p>
    <w:p w:rsidR="008B51AF" w:rsidRDefault="005E1E77">
      <w:pPr>
        <w:pStyle w:val="Szvegtrzs"/>
        <w:spacing w:before="220" w:after="0" w:line="240" w:lineRule="auto"/>
        <w:jc w:val="both"/>
      </w:pPr>
      <w:r>
        <w:t>2. A képviselő-testület és szervei szervezeti és működési szabályzatáról szóló 7/2025. (IX. 25.) önkormányzati rendelet 3. melléklete a köv</w:t>
      </w:r>
      <w:r>
        <w:t>etkező 41. ponttal egészül ki:</w:t>
      </w:r>
    </w:p>
    <w:p w:rsidR="008B51AF" w:rsidRDefault="005E1E77">
      <w:pPr>
        <w:pStyle w:val="Szvegtrzs"/>
        <w:spacing w:before="240" w:after="240" w:line="240" w:lineRule="auto"/>
        <w:jc w:val="both"/>
      </w:pPr>
      <w:r>
        <w:t>„41. 107055 Falugondnoki, tanyagondnoki szolgáltatás”</w:t>
      </w:r>
    </w:p>
    <w:p w:rsidR="008B51AF" w:rsidRDefault="005E1E77">
      <w:pPr>
        <w:pStyle w:val="Szvegtrzs"/>
        <w:spacing w:before="220" w:after="0" w:line="240" w:lineRule="auto"/>
        <w:jc w:val="both"/>
      </w:pPr>
      <w:r>
        <w:t>3. A képviselő-testület és szervei szervezeti és működési szabályzatáról szóló 7/2025. (IX. 25.) önkormányzati rendelet 3. melléklete a következő 42. ponttal egészül ki:</w:t>
      </w:r>
    </w:p>
    <w:p w:rsidR="008B51AF" w:rsidRDefault="005E1E77">
      <w:pPr>
        <w:pStyle w:val="Szvegtrzs"/>
        <w:spacing w:before="240" w:after="240" w:line="240" w:lineRule="auto"/>
        <w:jc w:val="both"/>
        <w:sectPr w:rsidR="008B51AF">
          <w:footerReference w:type="default" r:id="rId7"/>
          <w:pgSz w:w="11906" w:h="16838"/>
          <w:pgMar w:top="1134" w:right="1134" w:bottom="1693" w:left="1134" w:header="0" w:footer="1134" w:gutter="0"/>
          <w:cols w:space="708"/>
          <w:formProt w:val="0"/>
          <w:docGrid w:linePitch="600" w:charSpace="32768"/>
        </w:sectPr>
      </w:pPr>
      <w:r>
        <w:t xml:space="preserve">„42. </w:t>
      </w:r>
      <w:r w:rsidRPr="000962E9">
        <w:rPr>
          <w:bCs/>
        </w:rPr>
        <w:t>104030 Gyermekek napközbeni ellátása családi bölcsőde, munkahelyi bölcsőde, napközbeni gyermekfelügyelet vagy altern</w:t>
      </w:r>
      <w:bookmarkStart w:id="0" w:name="_GoBack"/>
      <w:bookmarkEnd w:id="0"/>
      <w:r w:rsidRPr="000962E9">
        <w:rPr>
          <w:bCs/>
        </w:rPr>
        <w:t>atív napközbeni ellátás útján</w:t>
      </w:r>
      <w:r>
        <w:t>”</w:t>
      </w:r>
    </w:p>
    <w:p w:rsidR="008B51AF" w:rsidRDefault="008B51AF">
      <w:pPr>
        <w:pStyle w:val="Szvegtrzs"/>
        <w:spacing w:after="0"/>
        <w:jc w:val="center"/>
      </w:pPr>
    </w:p>
    <w:p w:rsidR="008B51AF" w:rsidRDefault="005E1E77">
      <w:pPr>
        <w:pStyle w:val="Szvegtrzs"/>
        <w:spacing w:after="159" w:line="240" w:lineRule="auto"/>
        <w:ind w:left="159" w:right="159"/>
        <w:jc w:val="center"/>
      </w:pPr>
      <w:r>
        <w:t>Általános indokolás</w:t>
      </w:r>
    </w:p>
    <w:p w:rsidR="008B51AF" w:rsidRDefault="005E1E77">
      <w:pPr>
        <w:pStyle w:val="Szvegtrzs"/>
        <w:spacing w:after="0" w:line="240" w:lineRule="auto"/>
        <w:jc w:val="both"/>
      </w:pPr>
      <w:r>
        <w:t>A kormányzati funkciók meghatározását Alsónyék Község Önkormányzata Képviselő-testületének a képviselő-testület és szervei szervezeti és működési szabályzatáról szóló 7/2025. (IX.25.) önkormányzati rendelet 3. melléklete tartalmazza, íg</w:t>
      </w:r>
      <w:r>
        <w:t>y indokolt ennek a mellékletnek a módosítása új kormányzati funkció felvétele miatt. Az önkormányzat által elnyert pályázat miatt szükséges - 104030 Gyermekek napközbeni ellátása családi bölcsőde, munkahelyi bölcsőde, napközbeni gyermekfelügyelet vagy alte</w:t>
      </w:r>
      <w:r>
        <w:t>rnatív napközbeni ellátás útján - kormányzati funkció felvétele.</w:t>
      </w:r>
    </w:p>
    <w:p w:rsidR="008B51AF" w:rsidRDefault="005E1E77">
      <w:pPr>
        <w:pStyle w:val="Szvegtrzs"/>
        <w:spacing w:before="476" w:after="159" w:line="240" w:lineRule="auto"/>
        <w:ind w:left="159" w:right="159"/>
        <w:jc w:val="center"/>
      </w:pPr>
      <w:r>
        <w:t>Részletes indokolás</w:t>
      </w:r>
    </w:p>
    <w:p w:rsidR="008B51AF" w:rsidRDefault="005E1E77">
      <w:pPr>
        <w:spacing w:before="159" w:after="79"/>
        <w:ind w:left="159" w:right="159"/>
        <w:jc w:val="center"/>
        <w:rPr>
          <w:b/>
          <w:bCs/>
        </w:rPr>
      </w:pPr>
      <w:r>
        <w:rPr>
          <w:b/>
          <w:bCs/>
        </w:rPr>
        <w:t xml:space="preserve">Az 1. §-hoz </w:t>
      </w:r>
    </w:p>
    <w:p w:rsidR="008B51AF" w:rsidRDefault="005E1E77">
      <w:pPr>
        <w:pStyle w:val="Szvegtrzs"/>
        <w:spacing w:after="0" w:line="240" w:lineRule="auto"/>
        <w:jc w:val="both"/>
      </w:pPr>
      <w:r>
        <w:t>Az önkormányzat által elnyert pályázat miatt szükséges a -           104030 Gyermekek napközbeni ellátása családi bölcsőde, munkahelyi bölcsőde, napközbeni gy</w:t>
      </w:r>
      <w:r>
        <w:t>ermekfelügyelet vagy alternatív napközbeni ellátás útján-kormányzati funkció felvétele. A korábban meghatározott kormányzati funkciók rendjébe beillesztésre kerül.</w:t>
      </w:r>
    </w:p>
    <w:p w:rsidR="008B51AF" w:rsidRDefault="005E1E77">
      <w:pPr>
        <w:spacing w:before="159" w:after="79"/>
        <w:ind w:left="159" w:right="159"/>
        <w:jc w:val="center"/>
        <w:rPr>
          <w:b/>
          <w:bCs/>
        </w:rPr>
      </w:pPr>
      <w:r>
        <w:rPr>
          <w:b/>
          <w:bCs/>
        </w:rPr>
        <w:t xml:space="preserve">A 2. §-hoz </w:t>
      </w:r>
    </w:p>
    <w:p w:rsidR="008B51AF" w:rsidRDefault="005E1E77">
      <w:pPr>
        <w:pStyle w:val="Szvegtrzs"/>
        <w:spacing w:before="159" w:after="159" w:line="240" w:lineRule="auto"/>
        <w:ind w:left="159" w:right="159"/>
        <w:jc w:val="both"/>
      </w:pPr>
      <w:r>
        <w:t>Hatályba léptető rendelkezés.</w:t>
      </w:r>
    </w:p>
    <w:p w:rsidR="008B51AF" w:rsidRDefault="005E1E77">
      <w:pPr>
        <w:spacing w:before="159" w:after="79"/>
        <w:ind w:left="159" w:right="159"/>
        <w:jc w:val="center"/>
        <w:rPr>
          <w:b/>
          <w:bCs/>
        </w:rPr>
      </w:pPr>
      <w:r>
        <w:rPr>
          <w:b/>
          <w:bCs/>
        </w:rPr>
        <w:t xml:space="preserve">Az 1. melléklethez </w:t>
      </w:r>
    </w:p>
    <w:p w:rsidR="008B51AF" w:rsidRDefault="005E1E77">
      <w:pPr>
        <w:pStyle w:val="Szvegtrzs"/>
        <w:spacing w:before="159" w:after="159" w:line="240" w:lineRule="auto"/>
        <w:ind w:left="159" w:right="159"/>
        <w:jc w:val="both"/>
      </w:pPr>
      <w:r>
        <w:t>Az új kormányzati funkció</w:t>
      </w:r>
    </w:p>
    <w:sectPr w:rsidR="008B51AF">
      <w:footerReference w:type="default" r:id="rId8"/>
      <w:pgSz w:w="11906" w:h="16838"/>
      <w:pgMar w:top="1134" w:right="1134" w:bottom="1693" w:left="1134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E1E77">
      <w:r>
        <w:separator/>
      </w:r>
    </w:p>
  </w:endnote>
  <w:endnote w:type="continuationSeparator" w:id="0">
    <w:p w:rsidR="00000000" w:rsidRDefault="005E1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OpenSymbol">
    <w:altName w:val="Arial Unicode MS"/>
    <w:charset w:val="02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1AF" w:rsidRDefault="005E1E77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1AF" w:rsidRDefault="005E1E77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 w:rsidR="000962E9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E1E77">
      <w:r>
        <w:separator/>
      </w:r>
    </w:p>
  </w:footnote>
  <w:footnote w:type="continuationSeparator" w:id="0">
    <w:p w:rsidR="00000000" w:rsidRDefault="005E1E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E37F8"/>
    <w:multiLevelType w:val="multilevel"/>
    <w:tmpl w:val="C1A8C9A8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Cmsor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1AF"/>
    <w:rsid w:val="000962E9"/>
    <w:rsid w:val="005E1E77"/>
    <w:rsid w:val="008B5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E734F4-D446-4256-8D6A-6A4DAC425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ans CJK SC Regular" w:hAnsi="Liberation Serif" w:cs="Free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rFonts w:ascii="Times New Roman" w:hAnsi="Times New Roman"/>
      <w:lang w:val="hu-HU"/>
    </w:rPr>
  </w:style>
  <w:style w:type="paragraph" w:styleId="Cmsor1">
    <w:name w:val="heading 1"/>
    <w:basedOn w:val="Heading"/>
    <w:next w:val="Szvegtrzs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Cmsor2">
    <w:name w:val="heading 2"/>
    <w:basedOn w:val="Heading"/>
    <w:next w:val="Szvegtrzs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Cmsor3">
    <w:name w:val="heading 3"/>
    <w:basedOn w:val="Heading"/>
    <w:next w:val="Szvegtrzs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Cmsor4">
    <w:name w:val="heading 4"/>
    <w:basedOn w:val="Heading"/>
    <w:next w:val="Szvegtrzs"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Cmsor5">
    <w:name w:val="heading 5"/>
    <w:basedOn w:val="Heading"/>
    <w:next w:val="Szvegtrzs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Cmsor6">
    <w:name w:val="heading 6"/>
    <w:basedOn w:val="Heading"/>
    <w:next w:val="Szvegtrzs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color w:val="000080"/>
      <w:u w:val="single"/>
    </w:rPr>
  </w:style>
  <w:style w:type="character" w:styleId="Mrltotthiperhivatkozs">
    <w:name w:val="FollowedHyperlink"/>
    <w:rPr>
      <w:color w:val="800000"/>
      <w:u w:val="single"/>
    </w:rPr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"/>
    <w:qFormat/>
    <w:pPr>
      <w:suppressLineNumbers/>
    </w:pPr>
  </w:style>
  <w:style w:type="paragraph" w:customStyle="1" w:styleId="HeaderandFooter">
    <w:name w:val="Header and Footer"/>
    <w:basedOn w:val="Norml"/>
    <w:qFormat/>
    <w:pPr>
      <w:suppressLineNumbers/>
      <w:tabs>
        <w:tab w:val="center" w:pos="4986"/>
        <w:tab w:val="right" w:pos="9972"/>
      </w:tabs>
    </w:pPr>
  </w:style>
  <w:style w:type="paragraph" w:styleId="llb">
    <w:name w:val="footer"/>
    <w:basedOn w:val="Norml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Norm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orizontalLine">
    <w:name w:val="Horizontal Line"/>
    <w:basedOn w:val="Norml"/>
    <w:next w:val="Szvegtrzs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342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Jegyző</dc:creator>
  <dc:description/>
  <cp:lastModifiedBy>Jegyző</cp:lastModifiedBy>
  <cp:revision>2</cp:revision>
  <dcterms:created xsi:type="dcterms:W3CDTF">2025-12-04T13:26:00Z</dcterms:created>
  <dcterms:modified xsi:type="dcterms:W3CDTF">2025-12-04T13:26:00Z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1</vt:r8>
  </property>
</Properties>
</file>