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39" w:rsidRDefault="0016519D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noProof/>
          <w:lang w:eastAsia="hu-HU" w:bidi="ar-SA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734695</wp:posOffset>
            </wp:positionH>
            <wp:positionV relativeFrom="page">
              <wp:posOffset>226695</wp:posOffset>
            </wp:positionV>
            <wp:extent cx="1649730" cy="617220"/>
            <wp:effectExtent l="0" t="0" r="0" b="0"/>
            <wp:wrapNone/>
            <wp:docPr id="1" name="Image2" descr="Integrált Jogalkotási Rends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Integrált Jogalkotási Rendsz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13" t="-1102" r="-413" b="-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 xml:space="preserve">Alsónyék Község Önkormányzata </w:t>
      </w:r>
      <w:proofErr w:type="gramStart"/>
      <w:r>
        <w:rPr>
          <w:rFonts w:ascii="Times New Roman" w:hAnsi="Times New Roman"/>
          <w:b/>
          <w:bCs/>
        </w:rPr>
        <w:t>Képviselő-testületének ..</w:t>
      </w:r>
      <w:proofErr w:type="gramEnd"/>
      <w:r>
        <w:rPr>
          <w:rFonts w:ascii="Times New Roman" w:hAnsi="Times New Roman"/>
          <w:b/>
          <w:bCs/>
        </w:rPr>
        <w:t>./.... (.</w:t>
      </w:r>
      <w:proofErr w:type="gramStart"/>
      <w:r>
        <w:rPr>
          <w:rFonts w:ascii="Times New Roman" w:hAnsi="Times New Roman"/>
          <w:b/>
          <w:bCs/>
        </w:rPr>
        <w:t>..</w:t>
      </w:r>
      <w:proofErr w:type="gramEnd"/>
      <w:r>
        <w:rPr>
          <w:rFonts w:ascii="Times New Roman" w:hAnsi="Times New Roman"/>
          <w:b/>
          <w:bCs/>
        </w:rPr>
        <w:t>) önkormányzati rendelete</w:t>
      </w:r>
    </w:p>
    <w:p w:rsidR="00ED3439" w:rsidRDefault="0016519D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a</w:t>
      </w:r>
      <w:proofErr w:type="gramEnd"/>
      <w:r>
        <w:rPr>
          <w:rFonts w:ascii="Times New Roman" w:hAnsi="Times New Roman"/>
          <w:b/>
          <w:bCs/>
        </w:rPr>
        <w:t xml:space="preserve"> képviselő-testület és szervei szervezeti és működési szabályzatáról szóló 7/2025. (IX.25.) önkormányzati rendelet módosításáról </w:t>
      </w:r>
    </w:p>
    <w:p w:rsidR="00ED3439" w:rsidRDefault="0016519D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[1] Jelen szabályozás célja, új</w:t>
      </w:r>
      <w:r>
        <w:rPr>
          <w:rFonts w:ascii="Times New Roman" w:hAnsi="Times New Roman"/>
        </w:rPr>
        <w:t xml:space="preserve"> kormányzati </w:t>
      </w:r>
      <w:proofErr w:type="gramStart"/>
      <w:r>
        <w:rPr>
          <w:rFonts w:ascii="Times New Roman" w:hAnsi="Times New Roman"/>
        </w:rPr>
        <w:t>funkció</w:t>
      </w:r>
      <w:proofErr w:type="gramEnd"/>
      <w:r>
        <w:rPr>
          <w:rFonts w:ascii="Times New Roman" w:hAnsi="Times New Roman"/>
        </w:rPr>
        <w:t xml:space="preserve"> felvétele.</w:t>
      </w:r>
    </w:p>
    <w:p w:rsidR="00ED3439" w:rsidRDefault="0016519D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[2] Alsónyék Község Önkormányzatának Képviselő-testülete az Alaptörvény 32. cikk (2) bekezdésében meghatározott eredeti jogalkotói hatáskörében, az Alaptörvény 32. cikk (1) bekezdés d) pontjában és Magyarország helyi önkormá</w:t>
      </w:r>
      <w:r>
        <w:rPr>
          <w:rFonts w:ascii="Times New Roman" w:hAnsi="Times New Roman"/>
        </w:rPr>
        <w:t>nyzatairól szóló 2011. évi CLXXXIX. törvény 53. § (1) bekezdésében meghatározott feladatkörében eljárva a következőket rendeli el</w:t>
      </w:r>
    </w:p>
    <w:p w:rsidR="00ED3439" w:rsidRDefault="0016519D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§</w:t>
      </w:r>
    </w:p>
    <w:p w:rsidR="00ED3439" w:rsidRDefault="0016519D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képviselő-testület és szervei szervezeti és működési szabályzatáról szóló 7/2025. (IX. 25.) önkormányzati rendelet 3. m</w:t>
      </w:r>
      <w:r>
        <w:rPr>
          <w:rFonts w:ascii="Times New Roman" w:hAnsi="Times New Roman"/>
        </w:rPr>
        <w:t>elléklete az 1. melléklet szerint módosul.</w:t>
      </w:r>
    </w:p>
    <w:p w:rsidR="00ED3439" w:rsidRDefault="0016519D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§</w:t>
      </w:r>
    </w:p>
    <w:p w:rsidR="00ED3439" w:rsidRDefault="0016519D">
      <w:pPr>
        <w:pStyle w:val="Szvegtrzs"/>
        <w:spacing w:after="0" w:line="240" w:lineRule="auto"/>
        <w:jc w:val="both"/>
        <w:rPr>
          <w:rFonts w:ascii="Times New Roman" w:hAnsi="Times New Roman"/>
        </w:rPr>
        <w:sectPr w:rsidR="00ED34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Ez a rendelet 2026. június 1-jén lép hatályba.</w:t>
      </w:r>
    </w:p>
    <w:p w:rsidR="00ED3439" w:rsidRDefault="0016519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:rsidR="00ED3439" w:rsidRDefault="0016519D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1. melléklet </w:t>
      </w:r>
      <w:proofErr w:type="gramStart"/>
      <w:r>
        <w:rPr>
          <w:rFonts w:ascii="Times New Roman" w:hAnsi="Times New Roman"/>
          <w:i/>
          <w:iCs/>
          <w:u w:val="single"/>
        </w:rPr>
        <w:t>az ..</w:t>
      </w:r>
      <w:proofErr w:type="gramEnd"/>
      <w:r>
        <w:rPr>
          <w:rFonts w:ascii="Times New Roman" w:hAnsi="Times New Roman"/>
          <w:i/>
          <w:iCs/>
          <w:u w:val="single"/>
        </w:rPr>
        <w:t>./... . (.</w:t>
      </w:r>
      <w:proofErr w:type="gramStart"/>
      <w:r>
        <w:rPr>
          <w:rFonts w:ascii="Times New Roman" w:hAnsi="Times New Roman"/>
          <w:i/>
          <w:iCs/>
          <w:u w:val="single"/>
        </w:rPr>
        <w:t>..</w:t>
      </w:r>
      <w:proofErr w:type="gramEnd"/>
      <w:r>
        <w:rPr>
          <w:rFonts w:ascii="Times New Roman" w:hAnsi="Times New Roman"/>
          <w:i/>
          <w:iCs/>
          <w:u w:val="single"/>
        </w:rPr>
        <w:t xml:space="preserve"> </w:t>
      </w:r>
      <w:proofErr w:type="gramStart"/>
      <w:r>
        <w:rPr>
          <w:rFonts w:ascii="Times New Roman" w:hAnsi="Times New Roman"/>
          <w:i/>
          <w:iCs/>
          <w:u w:val="single"/>
        </w:rPr>
        <w:t>. ..</w:t>
      </w:r>
      <w:proofErr w:type="gramEnd"/>
      <w:r>
        <w:rPr>
          <w:rFonts w:ascii="Times New Roman" w:hAnsi="Times New Roman"/>
          <w:i/>
          <w:iCs/>
          <w:u w:val="single"/>
        </w:rPr>
        <w:t xml:space="preserve">. </w:t>
      </w:r>
      <w:proofErr w:type="gramStart"/>
      <w:r>
        <w:rPr>
          <w:rFonts w:ascii="Times New Roman" w:hAnsi="Times New Roman"/>
          <w:i/>
          <w:iCs/>
          <w:u w:val="single"/>
        </w:rPr>
        <w:t>.</w:t>
      </w:r>
      <w:proofErr w:type="gramEnd"/>
      <w:r>
        <w:rPr>
          <w:rFonts w:ascii="Times New Roman" w:hAnsi="Times New Roman"/>
          <w:i/>
          <w:iCs/>
          <w:u w:val="single"/>
        </w:rPr>
        <w:t>) önkormányzati rendelethez</w:t>
      </w:r>
    </w:p>
    <w:p w:rsidR="00ED3439" w:rsidRDefault="0016519D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A képviselő-testület és szervei szervezeti és működési </w:t>
      </w:r>
      <w:r>
        <w:rPr>
          <w:rFonts w:ascii="Times New Roman" w:hAnsi="Times New Roman"/>
        </w:rPr>
        <w:t>szabályzatáról szóló 7/2025. (IX. 25.) önkormányzati rendelet 3. melléklete a következő 43. ponttal egészül ki:</w:t>
      </w:r>
    </w:p>
    <w:p w:rsidR="00ED3439" w:rsidRDefault="0016519D">
      <w:pPr>
        <w:pStyle w:val="Szvegtrzs"/>
        <w:spacing w:before="240" w:after="240" w:line="240" w:lineRule="auto"/>
        <w:jc w:val="both"/>
        <w:rPr>
          <w:rFonts w:ascii="Times New Roman" w:hAnsi="Times New Roman"/>
        </w:rPr>
        <w:sectPr w:rsidR="00ED343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 xml:space="preserve">„43. </w:t>
      </w:r>
      <w:r>
        <w:rPr>
          <w:rFonts w:ascii="Times New Roman" w:hAnsi="Times New Roman"/>
          <w:b/>
          <w:bCs/>
        </w:rPr>
        <w:t>041140 Területfejlesztés igazgatása</w:t>
      </w:r>
      <w:r>
        <w:rPr>
          <w:rFonts w:ascii="Times New Roman" w:hAnsi="Times New Roman"/>
        </w:rPr>
        <w:t>”</w:t>
      </w:r>
    </w:p>
    <w:p w:rsidR="00ED3439" w:rsidRDefault="00ED3439">
      <w:pPr>
        <w:pStyle w:val="Szvegtrzs"/>
        <w:spacing w:after="0"/>
        <w:jc w:val="center"/>
        <w:rPr>
          <w:rFonts w:ascii="Times New Roman" w:hAnsi="Times New Roman"/>
        </w:rPr>
      </w:pPr>
    </w:p>
    <w:p w:rsidR="00ED3439" w:rsidRDefault="0016519D">
      <w:pPr>
        <w:pStyle w:val="Szvegtrzs"/>
        <w:spacing w:after="150" w:line="240" w:lineRule="auto"/>
        <w:ind w:left="150" w:right="1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Végső előterjesztői indokolás</w:t>
      </w:r>
    </w:p>
    <w:p w:rsidR="00ED3439" w:rsidRDefault="0016519D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önkormányzat </w:t>
      </w:r>
      <w:r>
        <w:rPr>
          <w:rFonts w:ascii="Times New Roman" w:hAnsi="Times New Roman"/>
        </w:rPr>
        <w:t xml:space="preserve">által kapott támogatás miatt szükséges -            041140 Területfejlesztés igazgatása- kormányzati </w:t>
      </w:r>
      <w:proofErr w:type="gramStart"/>
      <w:r>
        <w:rPr>
          <w:rFonts w:ascii="Times New Roman" w:hAnsi="Times New Roman"/>
        </w:rPr>
        <w:t>funkció</w:t>
      </w:r>
      <w:proofErr w:type="gramEnd"/>
      <w:r>
        <w:rPr>
          <w:rFonts w:ascii="Times New Roman" w:hAnsi="Times New Roman"/>
        </w:rPr>
        <w:t xml:space="preserve"> felvétele.</w:t>
      </w:r>
    </w:p>
    <w:sectPr w:rsidR="00ED343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668"/>
      <w:pgMar w:top="899" w:right="1077" w:bottom="1525" w:left="1077" w:header="340" w:footer="794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6519D">
      <w:r>
        <w:separator/>
      </w:r>
    </w:p>
  </w:endnote>
  <w:endnote w:type="continuationSeparator" w:id="0">
    <w:p w:rsidR="00000000" w:rsidRDefault="0016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16519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6519D">
      <w:r>
        <w:separator/>
      </w:r>
    </w:p>
  </w:footnote>
  <w:footnote w:type="continuationSeparator" w:id="0">
    <w:p w:rsidR="00000000" w:rsidRDefault="0016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917" w:type="dxa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5883"/>
      <w:gridCol w:w="1034"/>
    </w:tblGrid>
    <w:tr w:rsidR="00ED3439">
      <w:trPr>
        <w:cantSplit/>
        <w:jc w:val="right"/>
      </w:trPr>
      <w:tc>
        <w:tcPr>
          <w:tcW w:w="588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ED3439" w:rsidRDefault="0016519D">
          <w:pPr>
            <w:pStyle w:val="TableContents"/>
            <w:pageBreakBefore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Az iromány az Integrált Jogalkotási Rendszerben készült.</w:t>
          </w:r>
        </w:p>
        <w:p w:rsidR="00ED3439" w:rsidRDefault="0016519D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IJR azonosító: LL-117716536-1</w:t>
          </w:r>
        </w:p>
        <w:p w:rsidR="00ED3439" w:rsidRDefault="0016519D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Készült: 2026.05.21. 14:24</w:t>
          </w:r>
        </w:p>
        <w:p w:rsidR="00ED3439" w:rsidRDefault="0016519D">
          <w:pPr>
            <w:pStyle w:val="TableContents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Nyomtatta: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noProof/>
              <w:color w:val="808080"/>
              <w:sz w:val="20"/>
              <w:szCs w:val="20"/>
              <w:lang w:eastAsia="hu-HU" w:bidi="ar-SA"/>
            </w:rPr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-443865</wp:posOffset>
                </wp:positionV>
                <wp:extent cx="603885" cy="598170"/>
                <wp:effectExtent l="0" t="0" r="0" b="0"/>
                <wp:wrapNone/>
                <wp:docPr id="2" name="QR-kó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R-kó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598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proofErr w:type="spellStart"/>
          <w:r>
            <w:rPr>
              <w:rFonts w:ascii="Times New Roman" w:hAnsi="Times New Roman"/>
              <w:color w:val="808080"/>
              <w:sz w:val="20"/>
              <w:szCs w:val="20"/>
            </w:rPr>
            <w:t>Kondriczné</w:t>
          </w:r>
          <w:proofErr w:type="spellEnd"/>
          <w:r>
            <w:rPr>
              <w:rFonts w:ascii="Times New Roman" w:hAnsi="Times New Roman"/>
              <w:color w:val="808080"/>
              <w:sz w:val="20"/>
              <w:szCs w:val="20"/>
            </w:rPr>
            <w:t xml:space="preserve"> dr. Varga Erzsébet</w:t>
          </w:r>
        </w:p>
      </w:tc>
      <w:tc>
        <w:tcPr>
          <w:tcW w:w="103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ED3439" w:rsidRDefault="00ED3439">
          <w:pPr>
            <w:pStyle w:val="TableContents"/>
          </w:pPr>
        </w:p>
      </w:tc>
    </w:tr>
  </w:tbl>
  <w:p w:rsidR="00ED3439" w:rsidRDefault="00ED343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>
    <w:pPr>
      <w:pStyle w:val="Header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>
    <w:pPr>
      <w:pStyle w:val="lfej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>
    <w:pPr>
      <w:pStyle w:val="lfej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39" w:rsidRDefault="00ED3439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D37"/>
    <w:multiLevelType w:val="multilevel"/>
    <w:tmpl w:val="3A2C1CC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39"/>
    <w:rsid w:val="0016519D"/>
    <w:rsid w:val="00ED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14F6B-0F32-4A45-A061-CF0960D0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HeaderandFooter"/>
  </w:style>
  <w:style w:type="paragraph" w:customStyle="1" w:styleId="TableContents">
    <w:name w:val="Table Contents"/>
    <w:basedOn w:val="Norml"/>
    <w:qFormat/>
    <w:pPr>
      <w:suppressLineNumbers/>
    </w:pPr>
  </w:style>
  <w:style w:type="paragraph" w:styleId="llb">
    <w:name w:val="footer"/>
    <w:basedOn w:val="HeaderandFooter"/>
  </w:style>
  <w:style w:type="paragraph" w:customStyle="1" w:styleId="HeaderLeft">
    <w:name w:val="Header Left"/>
    <w:basedOn w:val="lfej"/>
    <w:qFormat/>
    <w:pPr>
      <w:tabs>
        <w:tab w:val="clear" w:pos="4819"/>
        <w:tab w:val="clear" w:pos="9638"/>
        <w:tab w:val="center" w:pos="4876"/>
        <w:tab w:val="right" w:pos="9752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Udvardi Dávid</dc:creator>
  <dc:description/>
  <cp:lastModifiedBy>Jegyző</cp:lastModifiedBy>
  <cp:revision>2</cp:revision>
  <dcterms:created xsi:type="dcterms:W3CDTF">2026-05-21T12:24:00Z</dcterms:created>
  <dcterms:modified xsi:type="dcterms:W3CDTF">2026-05-21T12:24:00Z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