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71CA" w:rsidRPr="00ED4DCE" w:rsidRDefault="009071CA" w:rsidP="00796729">
      <w:pPr>
        <w:rPr>
          <w:i/>
          <w:color w:val="3366FF"/>
          <w:sz w:val="20"/>
        </w:rPr>
      </w:pPr>
    </w:p>
    <w:p w:rsidR="007A655A" w:rsidRPr="00E924D2" w:rsidRDefault="007A655A" w:rsidP="007A655A">
      <w:pPr>
        <w:jc w:val="right"/>
        <w:rPr>
          <w:i/>
          <w:color w:val="3366FF"/>
          <w:sz w:val="20"/>
          <w:szCs w:val="20"/>
        </w:rPr>
      </w:pPr>
      <w:r w:rsidRPr="00E924D2">
        <w:rPr>
          <w:i/>
          <w:color w:val="3366FF"/>
          <w:sz w:val="20"/>
          <w:szCs w:val="20"/>
        </w:rPr>
        <w:t>A rendelet tervezet elfogadásához</w:t>
      </w:r>
    </w:p>
    <w:p w:rsidR="007A655A" w:rsidRPr="00E924D2" w:rsidRDefault="007A655A" w:rsidP="007A655A">
      <w:pPr>
        <w:jc w:val="right"/>
        <w:rPr>
          <w:i/>
          <w:color w:val="3366FF"/>
          <w:sz w:val="20"/>
          <w:szCs w:val="20"/>
        </w:rPr>
      </w:pPr>
      <w:r w:rsidRPr="00E924D2">
        <w:rPr>
          <w:i/>
          <w:color w:val="3366FF"/>
          <w:sz w:val="20"/>
          <w:szCs w:val="20"/>
        </w:rPr>
        <w:t xml:space="preserve"> </w:t>
      </w:r>
      <w:proofErr w:type="gramStart"/>
      <w:r w:rsidRPr="00E924D2">
        <w:rPr>
          <w:i/>
          <w:color w:val="3366FF"/>
          <w:sz w:val="20"/>
          <w:szCs w:val="20"/>
        </w:rPr>
        <w:t>a</w:t>
      </w:r>
      <w:proofErr w:type="gramEnd"/>
      <w:r w:rsidRPr="00E924D2">
        <w:rPr>
          <w:i/>
          <w:color w:val="3366FF"/>
          <w:sz w:val="20"/>
          <w:szCs w:val="20"/>
        </w:rPr>
        <w:t xml:space="preserve"> </w:t>
      </w:r>
      <w:proofErr w:type="spellStart"/>
      <w:r w:rsidRPr="00E924D2">
        <w:rPr>
          <w:b/>
          <w:bCs/>
          <w:i/>
          <w:color w:val="3366FF"/>
          <w:sz w:val="20"/>
          <w:szCs w:val="20"/>
          <w:u w:val="single"/>
        </w:rPr>
        <w:t>Mötv</w:t>
      </w:r>
      <w:proofErr w:type="spellEnd"/>
      <w:r w:rsidRPr="00E924D2">
        <w:rPr>
          <w:b/>
          <w:bCs/>
          <w:i/>
          <w:color w:val="3366FF"/>
          <w:sz w:val="20"/>
          <w:szCs w:val="20"/>
          <w:u w:val="single"/>
        </w:rPr>
        <w:t>. 50. §-</w:t>
      </w:r>
      <w:proofErr w:type="gramStart"/>
      <w:r w:rsidRPr="00E924D2">
        <w:rPr>
          <w:b/>
          <w:bCs/>
          <w:i/>
          <w:color w:val="3366FF"/>
          <w:sz w:val="20"/>
          <w:szCs w:val="20"/>
          <w:u w:val="single"/>
        </w:rPr>
        <w:t>a</w:t>
      </w:r>
      <w:proofErr w:type="gramEnd"/>
      <w:r w:rsidRPr="00E924D2">
        <w:rPr>
          <w:b/>
          <w:bCs/>
          <w:i/>
          <w:color w:val="3366FF"/>
          <w:sz w:val="20"/>
          <w:szCs w:val="20"/>
          <w:u w:val="single"/>
        </w:rPr>
        <w:t xml:space="preserve"> alapján minősített többség</w:t>
      </w:r>
      <w:r w:rsidRPr="00E924D2">
        <w:rPr>
          <w:i/>
          <w:color w:val="3366FF"/>
          <w:sz w:val="20"/>
          <w:szCs w:val="20"/>
        </w:rPr>
        <w:t xml:space="preserve"> szükséges,</w:t>
      </w:r>
    </w:p>
    <w:p w:rsidR="007A655A" w:rsidRPr="00E924D2" w:rsidRDefault="007A655A" w:rsidP="007A655A">
      <w:pPr>
        <w:jc w:val="right"/>
        <w:rPr>
          <w:color w:val="3366FF"/>
          <w:sz w:val="20"/>
          <w:szCs w:val="20"/>
        </w:rPr>
      </w:pPr>
      <w:proofErr w:type="gramStart"/>
      <w:r w:rsidRPr="00E924D2">
        <w:rPr>
          <w:i/>
          <w:color w:val="3366FF"/>
          <w:sz w:val="20"/>
          <w:szCs w:val="20"/>
        </w:rPr>
        <w:t>az</w:t>
      </w:r>
      <w:proofErr w:type="gramEnd"/>
      <w:r w:rsidRPr="00E924D2">
        <w:rPr>
          <w:i/>
          <w:color w:val="3366FF"/>
          <w:sz w:val="20"/>
          <w:szCs w:val="20"/>
        </w:rPr>
        <w:t xml:space="preserve"> előterjesztés </w:t>
      </w:r>
      <w:r w:rsidR="009A2407" w:rsidRPr="00E924D2">
        <w:rPr>
          <w:b/>
          <w:bCs/>
          <w:i/>
          <w:color w:val="3366FF"/>
          <w:sz w:val="20"/>
          <w:szCs w:val="20"/>
          <w:u w:val="single"/>
        </w:rPr>
        <w:t>nyilvános ülésen tárgyalható!</w:t>
      </w:r>
    </w:p>
    <w:p w:rsidR="00DA5EEA" w:rsidRDefault="00DA5EEA" w:rsidP="00DA5EEA">
      <w:pPr>
        <w:rPr>
          <w:color w:val="3366FF"/>
        </w:rPr>
      </w:pPr>
    </w:p>
    <w:p w:rsidR="00E924D2" w:rsidRDefault="00E924D2" w:rsidP="00DA5EEA">
      <w:pPr>
        <w:rPr>
          <w:color w:val="3366FF"/>
        </w:rPr>
      </w:pPr>
    </w:p>
    <w:p w:rsidR="00E924D2" w:rsidRPr="00ED4DCE" w:rsidRDefault="00E924D2" w:rsidP="00DA5EEA">
      <w:pPr>
        <w:rPr>
          <w:color w:val="3366FF"/>
        </w:rPr>
      </w:pPr>
    </w:p>
    <w:p w:rsidR="00DA5EEA" w:rsidRPr="00ED4DCE" w:rsidRDefault="00B80857" w:rsidP="00DA5EEA">
      <w:pPr>
        <w:jc w:val="center"/>
        <w:rPr>
          <w:rFonts w:ascii="Arial" w:hAnsi="Arial" w:cs="Arial"/>
          <w:bCs/>
          <w:i/>
          <w:color w:val="3366FF"/>
          <w:sz w:val="32"/>
          <w:szCs w:val="32"/>
          <w:u w:val="single"/>
        </w:rPr>
      </w:pPr>
      <w:r>
        <w:rPr>
          <w:rFonts w:ascii="Arial" w:hAnsi="Arial" w:cs="Arial"/>
          <w:bCs/>
          <w:i/>
          <w:color w:val="3366FF"/>
          <w:sz w:val="32"/>
          <w:szCs w:val="32"/>
          <w:u w:val="single"/>
        </w:rPr>
        <w:t>7</w:t>
      </w:r>
      <w:r w:rsidR="00722A89">
        <w:rPr>
          <w:rFonts w:ascii="Arial" w:hAnsi="Arial" w:cs="Arial"/>
          <w:bCs/>
          <w:i/>
          <w:color w:val="3366FF"/>
          <w:sz w:val="32"/>
          <w:szCs w:val="32"/>
          <w:u w:val="single"/>
        </w:rPr>
        <w:t>6</w:t>
      </w:r>
      <w:r w:rsidR="00DA5EEA" w:rsidRPr="00ED4DCE">
        <w:rPr>
          <w:rFonts w:ascii="Arial" w:hAnsi="Arial" w:cs="Arial"/>
          <w:bCs/>
          <w:i/>
          <w:color w:val="3366FF"/>
          <w:sz w:val="32"/>
          <w:szCs w:val="32"/>
          <w:u w:val="single"/>
        </w:rPr>
        <w:t>. számú előterjesztés</w:t>
      </w:r>
    </w:p>
    <w:p w:rsidR="00DA5EEA" w:rsidRPr="00ED4DCE" w:rsidRDefault="00DA5EEA" w:rsidP="00DA5EEA">
      <w:pPr>
        <w:jc w:val="center"/>
        <w:rPr>
          <w:rFonts w:ascii="Arial" w:hAnsi="Arial" w:cs="Arial"/>
          <w:i/>
          <w:iCs/>
          <w:color w:val="3366FF"/>
          <w:u w:val="single"/>
        </w:rPr>
      </w:pPr>
    </w:p>
    <w:p w:rsidR="00DA5EEA" w:rsidRPr="00ED4DCE" w:rsidRDefault="003B2AA1" w:rsidP="00DA5EEA">
      <w:pPr>
        <w:jc w:val="center"/>
        <w:rPr>
          <w:rFonts w:ascii="Arial" w:hAnsi="Arial" w:cs="Arial"/>
          <w:color w:val="3366FF"/>
          <w:sz w:val="22"/>
          <w:szCs w:val="22"/>
        </w:rPr>
      </w:pPr>
      <w:r>
        <w:rPr>
          <w:rFonts w:ascii="Arial" w:hAnsi="Arial" w:cs="Arial"/>
          <w:color w:val="3366FF"/>
          <w:sz w:val="22"/>
          <w:szCs w:val="22"/>
        </w:rPr>
        <w:t>Alsónyék Község</w:t>
      </w:r>
      <w:r w:rsidR="00DA5EEA" w:rsidRPr="00ED4DCE">
        <w:rPr>
          <w:rFonts w:ascii="Arial" w:hAnsi="Arial" w:cs="Arial"/>
          <w:color w:val="3366FF"/>
          <w:sz w:val="22"/>
          <w:szCs w:val="22"/>
        </w:rPr>
        <w:t xml:space="preserve"> Önkormá</w:t>
      </w:r>
      <w:r w:rsidR="00523FB3">
        <w:rPr>
          <w:rFonts w:ascii="Arial" w:hAnsi="Arial" w:cs="Arial"/>
          <w:color w:val="3366FF"/>
          <w:sz w:val="22"/>
          <w:szCs w:val="22"/>
        </w:rPr>
        <w:t>n</w:t>
      </w:r>
      <w:r w:rsidR="00BB1F10">
        <w:rPr>
          <w:rFonts w:ascii="Arial" w:hAnsi="Arial" w:cs="Arial"/>
          <w:color w:val="3366FF"/>
          <w:sz w:val="22"/>
          <w:szCs w:val="22"/>
        </w:rPr>
        <w:t>yzat Képvis</w:t>
      </w:r>
      <w:r w:rsidR="00CE1141">
        <w:rPr>
          <w:rFonts w:ascii="Arial" w:hAnsi="Arial" w:cs="Arial"/>
          <w:color w:val="3366FF"/>
          <w:sz w:val="22"/>
          <w:szCs w:val="22"/>
        </w:rPr>
        <w:t>e</w:t>
      </w:r>
      <w:r w:rsidR="009A1AA6">
        <w:rPr>
          <w:rFonts w:ascii="Arial" w:hAnsi="Arial" w:cs="Arial"/>
          <w:color w:val="3366FF"/>
          <w:sz w:val="22"/>
          <w:szCs w:val="22"/>
        </w:rPr>
        <w:t>lő-testületének 202</w:t>
      </w:r>
      <w:r w:rsidR="00B80857">
        <w:rPr>
          <w:rFonts w:ascii="Arial" w:hAnsi="Arial" w:cs="Arial"/>
          <w:color w:val="3366FF"/>
          <w:sz w:val="22"/>
          <w:szCs w:val="22"/>
        </w:rPr>
        <w:t>5</w:t>
      </w:r>
      <w:r w:rsidR="00583BCD">
        <w:rPr>
          <w:rFonts w:ascii="Arial" w:hAnsi="Arial" w:cs="Arial"/>
          <w:color w:val="3366FF"/>
          <w:sz w:val="22"/>
          <w:szCs w:val="22"/>
        </w:rPr>
        <w:t xml:space="preserve">. </w:t>
      </w:r>
      <w:r w:rsidR="00B80857">
        <w:rPr>
          <w:rFonts w:ascii="Arial" w:hAnsi="Arial" w:cs="Arial"/>
          <w:color w:val="3366FF"/>
          <w:sz w:val="22"/>
          <w:szCs w:val="22"/>
        </w:rPr>
        <w:t>dece</w:t>
      </w:r>
      <w:r w:rsidR="00E924D2">
        <w:rPr>
          <w:rFonts w:ascii="Arial" w:hAnsi="Arial" w:cs="Arial"/>
          <w:color w:val="3366FF"/>
          <w:sz w:val="22"/>
          <w:szCs w:val="22"/>
        </w:rPr>
        <w:t>mber</w:t>
      </w:r>
      <w:r w:rsidR="00AB5E29">
        <w:rPr>
          <w:rFonts w:ascii="Arial" w:hAnsi="Arial" w:cs="Arial"/>
          <w:color w:val="3366FF"/>
          <w:sz w:val="22"/>
          <w:szCs w:val="22"/>
        </w:rPr>
        <w:t xml:space="preserve"> </w:t>
      </w:r>
      <w:r w:rsidR="00722A89">
        <w:rPr>
          <w:rFonts w:ascii="Arial" w:hAnsi="Arial" w:cs="Arial"/>
          <w:color w:val="3366FF"/>
          <w:sz w:val="22"/>
          <w:szCs w:val="22"/>
        </w:rPr>
        <w:t>17</w:t>
      </w:r>
      <w:r w:rsidR="007A05C9">
        <w:rPr>
          <w:rFonts w:ascii="Arial" w:hAnsi="Arial" w:cs="Arial"/>
          <w:color w:val="3366FF"/>
          <w:sz w:val="22"/>
          <w:szCs w:val="22"/>
        </w:rPr>
        <w:t>-</w:t>
      </w:r>
      <w:r w:rsidR="00722A89">
        <w:rPr>
          <w:rFonts w:ascii="Arial" w:hAnsi="Arial" w:cs="Arial"/>
          <w:color w:val="3366FF"/>
          <w:sz w:val="22"/>
          <w:szCs w:val="22"/>
        </w:rPr>
        <w:t>é</w:t>
      </w:r>
      <w:r w:rsidR="00DA5EEA" w:rsidRPr="00ED4DCE">
        <w:rPr>
          <w:rFonts w:ascii="Arial" w:hAnsi="Arial" w:cs="Arial"/>
          <w:color w:val="3366FF"/>
          <w:sz w:val="22"/>
          <w:szCs w:val="22"/>
        </w:rPr>
        <w:t xml:space="preserve">n </w:t>
      </w:r>
    </w:p>
    <w:p w:rsidR="00DA5EEA" w:rsidRDefault="00722A89" w:rsidP="00DA5EEA">
      <w:pPr>
        <w:spacing w:before="120"/>
        <w:jc w:val="center"/>
        <w:rPr>
          <w:rFonts w:ascii="Arial" w:hAnsi="Arial" w:cs="Arial"/>
          <w:color w:val="3366FF"/>
          <w:sz w:val="22"/>
          <w:szCs w:val="22"/>
        </w:rPr>
      </w:pPr>
      <w:r w:rsidRPr="00816959">
        <w:rPr>
          <w:rFonts w:ascii="Arial" w:hAnsi="Arial" w:cs="Arial"/>
          <w:color w:val="3366FF"/>
          <w:sz w:val="22"/>
          <w:szCs w:val="22"/>
        </w:rPr>
        <w:t>11</w:t>
      </w:r>
      <w:r w:rsidR="003B2AA1" w:rsidRPr="00816959">
        <w:rPr>
          <w:rFonts w:ascii="Arial" w:hAnsi="Arial" w:cs="Arial"/>
          <w:color w:val="3366FF"/>
          <w:sz w:val="22"/>
          <w:szCs w:val="22"/>
        </w:rPr>
        <w:t>.30</w:t>
      </w:r>
      <w:r w:rsidR="00D04C18" w:rsidRPr="00816959">
        <w:rPr>
          <w:rFonts w:ascii="Arial" w:hAnsi="Arial" w:cs="Arial"/>
          <w:color w:val="3366FF"/>
          <w:sz w:val="22"/>
          <w:szCs w:val="22"/>
        </w:rPr>
        <w:t xml:space="preserve"> </w:t>
      </w:r>
      <w:r w:rsidR="00DA5EEA" w:rsidRPr="00816959">
        <w:rPr>
          <w:rFonts w:ascii="Arial" w:hAnsi="Arial" w:cs="Arial"/>
          <w:color w:val="3366FF"/>
          <w:sz w:val="22"/>
          <w:szCs w:val="22"/>
        </w:rPr>
        <w:t>órakor megtartandó</w:t>
      </w:r>
      <w:r w:rsidR="00B80857">
        <w:rPr>
          <w:rFonts w:ascii="Arial" w:hAnsi="Arial" w:cs="Arial"/>
          <w:color w:val="3366FF"/>
          <w:sz w:val="22"/>
          <w:szCs w:val="22"/>
        </w:rPr>
        <w:t xml:space="preserve"> rendkívüli</w:t>
      </w:r>
      <w:r w:rsidR="005F683B">
        <w:rPr>
          <w:rFonts w:ascii="Arial" w:hAnsi="Arial" w:cs="Arial"/>
          <w:color w:val="3366FF"/>
          <w:sz w:val="22"/>
          <w:szCs w:val="22"/>
        </w:rPr>
        <w:t xml:space="preserve"> </w:t>
      </w:r>
      <w:r w:rsidR="00DA5EEA" w:rsidRPr="00ED4DCE">
        <w:rPr>
          <w:rFonts w:ascii="Arial" w:hAnsi="Arial" w:cs="Arial"/>
          <w:color w:val="3366FF"/>
          <w:sz w:val="22"/>
          <w:szCs w:val="22"/>
        </w:rPr>
        <w:t>ülésére</w:t>
      </w:r>
    </w:p>
    <w:p w:rsidR="00E924D2" w:rsidRPr="00ED4DCE" w:rsidRDefault="00E924D2" w:rsidP="00DA5EEA">
      <w:pPr>
        <w:spacing w:before="120"/>
        <w:jc w:val="center"/>
        <w:rPr>
          <w:rFonts w:ascii="Arial" w:hAnsi="Arial" w:cs="Arial"/>
          <w:color w:val="3366FF"/>
          <w:sz w:val="22"/>
          <w:szCs w:val="22"/>
        </w:rPr>
      </w:pPr>
    </w:p>
    <w:p w:rsidR="00DA5EEA" w:rsidRPr="008D3905" w:rsidRDefault="00DA5EEA" w:rsidP="00DA5EEA">
      <w:pPr>
        <w:rPr>
          <w:rFonts w:ascii="Arial" w:hAnsi="Arial" w:cs="Arial"/>
          <w:sz w:val="20"/>
          <w:szCs w:val="20"/>
        </w:rPr>
      </w:pPr>
    </w:p>
    <w:p w:rsidR="00A12071" w:rsidRPr="002E4C9C" w:rsidRDefault="00A12071" w:rsidP="00A12071">
      <w:pPr>
        <w:widowControl w:val="0"/>
        <w:tabs>
          <w:tab w:val="left" w:pos="540"/>
        </w:tabs>
        <w:autoSpaceDE w:val="0"/>
        <w:autoSpaceDN w:val="0"/>
        <w:adjustRightInd w:val="0"/>
        <w:jc w:val="center"/>
        <w:rPr>
          <w:rFonts w:ascii="Arial" w:hAnsi="Arial" w:cs="Arial"/>
          <w:bCs/>
          <w:iCs/>
          <w:color w:val="3366FF"/>
          <w:sz w:val="32"/>
          <w:szCs w:val="32"/>
          <w:u w:val="single"/>
        </w:rPr>
      </w:pPr>
      <w:proofErr w:type="gramStart"/>
      <w:r w:rsidRPr="002E4C9C">
        <w:rPr>
          <w:rFonts w:ascii="Arial" w:hAnsi="Arial" w:cs="Arial"/>
          <w:bCs/>
          <w:iCs/>
          <w:color w:val="3366FF"/>
          <w:sz w:val="32"/>
          <w:szCs w:val="32"/>
          <w:u w:val="single"/>
        </w:rPr>
        <w:t>a</w:t>
      </w:r>
      <w:proofErr w:type="gramEnd"/>
      <w:r w:rsidRPr="002E4C9C">
        <w:rPr>
          <w:rFonts w:ascii="Arial" w:hAnsi="Arial" w:cs="Arial"/>
          <w:bCs/>
          <w:iCs/>
          <w:color w:val="3366FF"/>
          <w:sz w:val="32"/>
          <w:szCs w:val="32"/>
          <w:u w:val="single"/>
        </w:rPr>
        <w:t xml:space="preserve"> képviselő- testület és szervei szervezeti és működési szabályzatáról szóló önkormányzati rendelet módosítása</w:t>
      </w:r>
    </w:p>
    <w:p w:rsidR="00A12071" w:rsidRPr="00ED4DCE" w:rsidRDefault="00A12071" w:rsidP="00A12071">
      <w:pPr>
        <w:tabs>
          <w:tab w:val="left" w:pos="567"/>
          <w:tab w:val="left" w:pos="6237"/>
        </w:tabs>
        <w:ind w:left="3119"/>
        <w:jc w:val="both"/>
        <w:rPr>
          <w:rFonts w:ascii="Arial" w:hAnsi="Arial" w:cs="Arial"/>
          <w:b/>
          <w:bCs/>
          <w:i/>
          <w:iCs/>
          <w:color w:val="3366FF"/>
          <w:sz w:val="22"/>
          <w:szCs w:val="22"/>
          <w:u w:val="single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7774"/>
      </w:tblGrid>
      <w:tr w:rsidR="00A12071" w:rsidRPr="00ED4DCE" w:rsidTr="00E924D2">
        <w:trPr>
          <w:trHeight w:val="2511"/>
          <w:jc w:val="center"/>
        </w:trPr>
        <w:tc>
          <w:tcPr>
            <w:tcW w:w="77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12071" w:rsidRPr="00ED4DCE" w:rsidRDefault="00A12071" w:rsidP="00016D6C">
            <w:pPr>
              <w:tabs>
                <w:tab w:val="left" w:pos="1843"/>
              </w:tabs>
              <w:snapToGrid w:val="0"/>
              <w:jc w:val="both"/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:rsidR="00A12071" w:rsidRPr="00ED4DCE" w:rsidRDefault="00A12071" w:rsidP="00016D6C">
            <w:pPr>
              <w:tabs>
                <w:tab w:val="left" w:pos="1843"/>
              </w:tabs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ED4DCE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Előterjesztő</w:t>
            </w:r>
            <w:proofErr w:type="gramStart"/>
            <w:r w:rsidRPr="00ED4DCE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:</w:t>
            </w:r>
            <w:r w:rsidRPr="00ED4DCE">
              <w:rPr>
                <w:rFonts w:ascii="Arial" w:hAnsi="Arial" w:cs="Arial"/>
                <w:color w:val="3366FF"/>
                <w:sz w:val="22"/>
                <w:szCs w:val="22"/>
              </w:rPr>
              <w:t xml:space="preserve">  </w:t>
            </w:r>
            <w:r w:rsidR="003B2AA1">
              <w:rPr>
                <w:rFonts w:ascii="Arial" w:hAnsi="Arial" w:cs="Arial"/>
                <w:color w:val="3366FF"/>
                <w:sz w:val="22"/>
                <w:szCs w:val="22"/>
              </w:rPr>
              <w:t>Molnár</w:t>
            </w:r>
            <w:proofErr w:type="gramEnd"/>
            <w:r w:rsidR="003B2AA1">
              <w:rPr>
                <w:rFonts w:ascii="Arial" w:hAnsi="Arial" w:cs="Arial"/>
                <w:color w:val="3366FF"/>
                <w:sz w:val="22"/>
                <w:szCs w:val="22"/>
              </w:rPr>
              <w:t xml:space="preserve"> István János</w:t>
            </w:r>
            <w:r>
              <w:rPr>
                <w:rFonts w:ascii="Arial" w:hAnsi="Arial" w:cs="Arial"/>
                <w:color w:val="3366FF"/>
                <w:sz w:val="22"/>
                <w:szCs w:val="22"/>
              </w:rPr>
              <w:t xml:space="preserve"> polgármester</w:t>
            </w:r>
          </w:p>
          <w:p w:rsidR="00A12071" w:rsidRPr="00ED4DCE" w:rsidRDefault="00A12071" w:rsidP="00016D6C">
            <w:pPr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:rsidR="00E924D2" w:rsidRPr="00ED4DCE" w:rsidRDefault="00A12071" w:rsidP="00E924D2">
            <w:pPr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  <w:r w:rsidRPr="00ED4DCE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Készítette</w:t>
            </w:r>
            <w:r w:rsidRPr="00ED4DCE">
              <w:rPr>
                <w:rFonts w:ascii="Arial" w:hAnsi="Arial" w:cs="Arial"/>
                <w:color w:val="3366FF"/>
                <w:sz w:val="22"/>
                <w:szCs w:val="22"/>
              </w:rPr>
              <w:t>:</w:t>
            </w:r>
            <w:r>
              <w:rPr>
                <w:rFonts w:ascii="Arial" w:hAnsi="Arial" w:cs="Arial"/>
                <w:color w:val="3366FF"/>
                <w:sz w:val="22"/>
                <w:szCs w:val="22"/>
              </w:rPr>
              <w:t xml:space="preserve"> </w:t>
            </w:r>
            <w:r w:rsidR="00B80857">
              <w:rPr>
                <w:rFonts w:ascii="Arial" w:hAnsi="Arial" w:cs="Arial"/>
                <w:color w:val="3366FF"/>
                <w:sz w:val="22"/>
                <w:szCs w:val="22"/>
              </w:rPr>
              <w:t>Kondriczné dr. Varga Erzsébet jegyző</w:t>
            </w:r>
          </w:p>
          <w:p w:rsidR="00A12071" w:rsidRPr="00ED4DCE" w:rsidRDefault="00A12071" w:rsidP="00016D6C">
            <w:pPr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ED4DCE">
              <w:rPr>
                <w:rFonts w:ascii="Arial" w:hAnsi="Arial" w:cs="Arial"/>
                <w:color w:val="3366FF"/>
                <w:sz w:val="22"/>
                <w:szCs w:val="22"/>
              </w:rPr>
              <w:t xml:space="preserve">                                </w:t>
            </w:r>
          </w:p>
          <w:p w:rsidR="00E924D2" w:rsidRPr="00E924D2" w:rsidRDefault="00A12071" w:rsidP="00E924D2">
            <w:pPr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  <w:r w:rsidRPr="00ED4DCE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Törvényességi ellenőrzést végezte:</w:t>
            </w:r>
            <w:r w:rsidRPr="00ED4DCE">
              <w:rPr>
                <w:rFonts w:ascii="Arial" w:hAnsi="Arial" w:cs="Arial"/>
                <w:color w:val="3366FF"/>
                <w:sz w:val="22"/>
                <w:szCs w:val="22"/>
              </w:rPr>
              <w:t xml:space="preserve"> </w:t>
            </w:r>
            <w:r w:rsidR="00B80857">
              <w:rPr>
                <w:rFonts w:ascii="Arial" w:hAnsi="Arial" w:cs="Arial"/>
                <w:color w:val="3366FF"/>
                <w:sz w:val="22"/>
                <w:szCs w:val="22"/>
              </w:rPr>
              <w:t>Takaróné dr. Mihó Beatrix aljegyző</w:t>
            </w:r>
          </w:p>
          <w:p w:rsidR="00E924D2" w:rsidRDefault="00E924D2" w:rsidP="00016D6C">
            <w:pPr>
              <w:rPr>
                <w:rFonts w:ascii="Arial" w:hAnsi="Arial" w:cs="Arial"/>
                <w:color w:val="3366FF"/>
                <w:sz w:val="22"/>
                <w:szCs w:val="22"/>
              </w:rPr>
            </w:pPr>
          </w:p>
          <w:p w:rsidR="00A12071" w:rsidRPr="00ED4DCE" w:rsidRDefault="00A12071" w:rsidP="00016D6C">
            <w:pPr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  <w:r w:rsidRPr="00ED4DCE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Tárgyalja:</w:t>
            </w:r>
          </w:p>
          <w:p w:rsidR="00A12071" w:rsidRPr="00ED4DCE" w:rsidRDefault="00CA1895" w:rsidP="00722A89">
            <w:pPr>
              <w:rPr>
                <w:rFonts w:ascii="Arial" w:hAnsi="Arial" w:cs="Arial"/>
                <w:color w:val="3366FF"/>
                <w:sz w:val="22"/>
                <w:szCs w:val="22"/>
                <w:shd w:val="clear" w:color="auto" w:fill="FF0000"/>
              </w:rPr>
            </w:pPr>
            <w:r>
              <w:rPr>
                <w:rFonts w:ascii="Arial" w:hAnsi="Arial" w:cs="Arial"/>
                <w:color w:val="3366FF"/>
                <w:sz w:val="22"/>
                <w:szCs w:val="22"/>
              </w:rPr>
              <w:t>Gazdasági</w:t>
            </w:r>
            <w:r w:rsidR="003B2AA1">
              <w:rPr>
                <w:rFonts w:ascii="Arial" w:hAnsi="Arial" w:cs="Arial"/>
                <w:color w:val="3366FF"/>
                <w:sz w:val="22"/>
                <w:szCs w:val="22"/>
              </w:rPr>
              <w:t xml:space="preserve"> és Szociális</w:t>
            </w:r>
            <w:r>
              <w:rPr>
                <w:rFonts w:ascii="Arial" w:hAnsi="Arial" w:cs="Arial"/>
                <w:color w:val="3366FF"/>
                <w:sz w:val="22"/>
                <w:szCs w:val="22"/>
              </w:rPr>
              <w:t xml:space="preserve"> Bizottság</w:t>
            </w:r>
            <w:r w:rsidR="00B80857">
              <w:rPr>
                <w:rFonts w:ascii="Arial" w:hAnsi="Arial" w:cs="Arial"/>
                <w:color w:val="3366FF"/>
                <w:sz w:val="22"/>
                <w:szCs w:val="22"/>
              </w:rPr>
              <w:t xml:space="preserve"> 2025</w:t>
            </w:r>
            <w:r w:rsidR="00E924D2">
              <w:rPr>
                <w:rFonts w:ascii="Arial" w:hAnsi="Arial" w:cs="Arial"/>
                <w:color w:val="3366FF"/>
                <w:sz w:val="22"/>
                <w:szCs w:val="22"/>
              </w:rPr>
              <w:t>.</w:t>
            </w:r>
            <w:r w:rsidR="00722A89">
              <w:rPr>
                <w:rFonts w:ascii="Arial" w:hAnsi="Arial" w:cs="Arial"/>
                <w:color w:val="3366FF"/>
                <w:sz w:val="22"/>
                <w:szCs w:val="22"/>
              </w:rPr>
              <w:t>12.11</w:t>
            </w:r>
            <w:r w:rsidR="0052557B">
              <w:rPr>
                <w:rFonts w:ascii="Arial" w:hAnsi="Arial" w:cs="Arial"/>
                <w:color w:val="3366FF"/>
                <w:sz w:val="22"/>
                <w:szCs w:val="22"/>
              </w:rPr>
              <w:t>.</w:t>
            </w:r>
          </w:p>
        </w:tc>
      </w:tr>
    </w:tbl>
    <w:p w:rsidR="00A12071" w:rsidRPr="008D3905" w:rsidRDefault="00A12071" w:rsidP="00A12071">
      <w:pPr>
        <w:rPr>
          <w:rFonts w:ascii="Arial" w:hAnsi="Arial" w:cs="Arial"/>
        </w:rPr>
      </w:pPr>
    </w:p>
    <w:p w:rsidR="00A12071" w:rsidRPr="008D3905" w:rsidRDefault="00A12071" w:rsidP="00A12071">
      <w:pPr>
        <w:rPr>
          <w:rFonts w:ascii="Arial" w:hAnsi="Arial" w:cs="Arial"/>
          <w:sz w:val="20"/>
          <w:szCs w:val="20"/>
        </w:rPr>
      </w:pPr>
    </w:p>
    <w:p w:rsidR="00A12071" w:rsidRDefault="00A12071" w:rsidP="00A12071">
      <w:pPr>
        <w:tabs>
          <w:tab w:val="left" w:pos="600"/>
        </w:tabs>
        <w:autoSpaceDN w:val="0"/>
        <w:jc w:val="both"/>
        <w:rPr>
          <w:rFonts w:ascii="Arial" w:eastAsia="Calibri" w:hAnsi="Arial" w:cs="Arial"/>
          <w:b/>
          <w:iCs/>
          <w:sz w:val="22"/>
          <w:szCs w:val="22"/>
          <w:lang w:eastAsia="en-US"/>
        </w:rPr>
      </w:pPr>
      <w:r w:rsidRPr="002E6B39">
        <w:rPr>
          <w:rFonts w:ascii="Arial" w:eastAsia="Calibri" w:hAnsi="Arial" w:cs="Arial"/>
          <w:b/>
          <w:iCs/>
          <w:sz w:val="22"/>
          <w:szCs w:val="22"/>
          <w:lang w:eastAsia="en-US"/>
        </w:rPr>
        <w:t>Tisztelt Képviselő-testület!</w:t>
      </w:r>
    </w:p>
    <w:p w:rsidR="00E924D2" w:rsidRPr="002E6B39" w:rsidRDefault="00E924D2" w:rsidP="00A12071">
      <w:pPr>
        <w:tabs>
          <w:tab w:val="left" w:pos="600"/>
        </w:tabs>
        <w:autoSpaceDN w:val="0"/>
        <w:jc w:val="both"/>
        <w:rPr>
          <w:rFonts w:ascii="Arial" w:eastAsia="Calibri" w:hAnsi="Arial" w:cs="Arial"/>
          <w:b/>
          <w:iCs/>
          <w:sz w:val="22"/>
          <w:szCs w:val="22"/>
          <w:lang w:eastAsia="en-US"/>
        </w:rPr>
      </w:pPr>
    </w:p>
    <w:p w:rsidR="00B14C0E" w:rsidRDefault="00B14C0E" w:rsidP="00DD314B">
      <w:pPr>
        <w:tabs>
          <w:tab w:val="left" w:pos="540"/>
        </w:tabs>
        <w:autoSpaceDN w:val="0"/>
        <w:jc w:val="both"/>
        <w:rPr>
          <w:rFonts w:ascii="Arial" w:hAnsi="Arial" w:cs="Arial"/>
          <w:sz w:val="22"/>
          <w:szCs w:val="22"/>
          <w:lang w:eastAsia="hu-HU"/>
        </w:rPr>
      </w:pPr>
    </w:p>
    <w:p w:rsidR="00E924D2" w:rsidRDefault="00722A89" w:rsidP="00722A89">
      <w:pPr>
        <w:tabs>
          <w:tab w:val="left" w:pos="540"/>
        </w:tabs>
        <w:autoSpaceDN w:val="0"/>
        <w:jc w:val="both"/>
        <w:rPr>
          <w:rFonts w:ascii="Arial" w:hAnsi="Arial" w:cs="Arial"/>
          <w:sz w:val="22"/>
          <w:szCs w:val="22"/>
          <w:lang w:eastAsia="hu-HU"/>
        </w:rPr>
      </w:pPr>
      <w:r>
        <w:rPr>
          <w:rFonts w:ascii="Arial" w:hAnsi="Arial" w:cs="Arial"/>
          <w:sz w:val="22"/>
          <w:szCs w:val="22"/>
          <w:lang w:eastAsia="hu-HU"/>
        </w:rPr>
        <w:t xml:space="preserve">A Képviselő-testület 2025. december 8-i ülésén - </w:t>
      </w:r>
      <w:r w:rsidR="00E924D2">
        <w:rPr>
          <w:rFonts w:ascii="Arial" w:hAnsi="Arial" w:cs="Arial"/>
          <w:sz w:val="22"/>
          <w:szCs w:val="22"/>
          <w:lang w:eastAsia="hu-HU"/>
        </w:rPr>
        <w:t>Alsónyék Község Önkormányzata által elnyert –</w:t>
      </w:r>
      <w:r w:rsidR="00B80857">
        <w:rPr>
          <w:rFonts w:ascii="Arial" w:hAnsi="Arial" w:cs="Arial"/>
          <w:sz w:val="22"/>
          <w:szCs w:val="22"/>
          <w:lang w:eastAsia="hu-HU"/>
        </w:rPr>
        <w:t xml:space="preserve"> TOP_PLUSZ-3.3.1.-TL1-2022-00003 „Bölcsőde kialakítása Alsónyéken” pályázattal kapcsolatos kiadások könyveléséhez</w:t>
      </w:r>
      <w:r>
        <w:rPr>
          <w:rFonts w:ascii="Arial" w:hAnsi="Arial" w:cs="Arial"/>
          <w:sz w:val="22"/>
          <w:szCs w:val="22"/>
          <w:lang w:eastAsia="hu-HU"/>
        </w:rPr>
        <w:t xml:space="preserve">- </w:t>
      </w:r>
      <w:r w:rsidR="00B80857">
        <w:rPr>
          <w:rFonts w:ascii="Arial" w:hAnsi="Arial" w:cs="Arial"/>
          <w:sz w:val="22"/>
          <w:szCs w:val="22"/>
          <w:lang w:eastAsia="hu-HU"/>
        </w:rPr>
        <w:t xml:space="preserve"> </w:t>
      </w:r>
      <w:r>
        <w:rPr>
          <w:rFonts w:ascii="Arial" w:hAnsi="Arial" w:cs="Arial"/>
          <w:sz w:val="22"/>
          <w:szCs w:val="22"/>
          <w:lang w:eastAsia="hu-HU"/>
        </w:rPr>
        <w:t xml:space="preserve">felvette a </w:t>
      </w:r>
      <w:proofErr w:type="spellStart"/>
      <w:r>
        <w:rPr>
          <w:rFonts w:ascii="Arial" w:hAnsi="Arial" w:cs="Arial"/>
          <w:sz w:val="22"/>
          <w:szCs w:val="22"/>
          <w:lang w:eastAsia="hu-HU"/>
        </w:rPr>
        <w:t>SzMSz</w:t>
      </w:r>
      <w:proofErr w:type="spellEnd"/>
      <w:r>
        <w:rPr>
          <w:rFonts w:ascii="Arial" w:hAnsi="Arial" w:cs="Arial"/>
          <w:sz w:val="22"/>
          <w:szCs w:val="22"/>
          <w:lang w:eastAsia="hu-HU"/>
        </w:rPr>
        <w:t xml:space="preserve"> mellékletében szereplő kormányzati </w:t>
      </w:r>
      <w:proofErr w:type="gramStart"/>
      <w:r>
        <w:rPr>
          <w:rFonts w:ascii="Arial" w:hAnsi="Arial" w:cs="Arial"/>
          <w:sz w:val="22"/>
          <w:szCs w:val="22"/>
          <w:lang w:eastAsia="hu-HU"/>
        </w:rPr>
        <w:t>funkció</w:t>
      </w:r>
      <w:proofErr w:type="gramEnd"/>
      <w:r>
        <w:rPr>
          <w:rFonts w:ascii="Arial" w:hAnsi="Arial" w:cs="Arial"/>
          <w:sz w:val="22"/>
          <w:szCs w:val="22"/>
          <w:lang w:eastAsia="hu-HU"/>
        </w:rPr>
        <w:t xml:space="preserve"> kódok közé a </w:t>
      </w:r>
      <w:r w:rsidR="0052557B" w:rsidRPr="00722A89">
        <w:rPr>
          <w:rFonts w:ascii="Arial" w:hAnsi="Arial" w:cs="Arial"/>
          <w:bCs/>
          <w:sz w:val="22"/>
          <w:szCs w:val="22"/>
          <w:lang w:eastAsia="hu-HU"/>
        </w:rPr>
        <w:t>104030</w:t>
      </w:r>
      <w:r w:rsidR="00E924D2" w:rsidRPr="00722A89">
        <w:rPr>
          <w:rFonts w:ascii="Arial" w:hAnsi="Arial" w:cs="Arial"/>
          <w:bCs/>
          <w:sz w:val="22"/>
          <w:szCs w:val="22"/>
          <w:lang w:eastAsia="hu-HU"/>
        </w:rPr>
        <w:t xml:space="preserve"> </w:t>
      </w:r>
      <w:r w:rsidR="0052557B" w:rsidRPr="00722A89">
        <w:rPr>
          <w:rFonts w:ascii="Arial" w:hAnsi="Arial" w:cs="Arial"/>
          <w:bCs/>
          <w:sz w:val="22"/>
          <w:szCs w:val="22"/>
          <w:lang w:eastAsia="hu-HU"/>
        </w:rPr>
        <w:t xml:space="preserve">Gyermekek napközbeni ellátása családi bölcsőde, munkahelyi bölcsőde, napközbeni gyermekfelügyelet </w:t>
      </w:r>
      <w:r w:rsidR="0052557B" w:rsidRPr="00722A89">
        <w:rPr>
          <w:rFonts w:ascii="Arial" w:hAnsi="Arial" w:cs="Arial"/>
          <w:sz w:val="22"/>
          <w:szCs w:val="22"/>
          <w:lang w:eastAsia="hu-HU"/>
        </w:rPr>
        <w:t>vagy alternatív napközbeni ellátás útján</w:t>
      </w:r>
      <w:r w:rsidR="000C11F2">
        <w:rPr>
          <w:rFonts w:ascii="Arial" w:hAnsi="Arial" w:cs="Arial"/>
          <w:sz w:val="22"/>
          <w:szCs w:val="22"/>
          <w:lang w:eastAsia="hu-HU"/>
        </w:rPr>
        <w:t xml:space="preserve"> funkció</w:t>
      </w:r>
      <w:r w:rsidRPr="00722A89">
        <w:rPr>
          <w:rFonts w:ascii="Arial" w:hAnsi="Arial" w:cs="Arial"/>
          <w:sz w:val="22"/>
          <w:szCs w:val="22"/>
          <w:lang w:eastAsia="hu-HU"/>
        </w:rPr>
        <w:t>kódot.</w:t>
      </w:r>
    </w:p>
    <w:p w:rsidR="000C11F2" w:rsidRDefault="00EF15ED" w:rsidP="00722A89">
      <w:pPr>
        <w:tabs>
          <w:tab w:val="left" w:pos="540"/>
        </w:tabs>
        <w:autoSpaceDN w:val="0"/>
        <w:jc w:val="both"/>
        <w:rPr>
          <w:rFonts w:ascii="Arial" w:hAnsi="Arial" w:cs="Arial"/>
          <w:sz w:val="22"/>
          <w:szCs w:val="22"/>
          <w:lang w:eastAsia="hu-HU"/>
        </w:rPr>
      </w:pPr>
      <w:r>
        <w:rPr>
          <w:rFonts w:ascii="Arial" w:hAnsi="Arial" w:cs="Arial"/>
          <w:sz w:val="22"/>
          <w:szCs w:val="22"/>
          <w:lang w:eastAsia="hu-HU"/>
        </w:rPr>
        <w:t xml:space="preserve">A módosított rendeletet - az önkormányzat törzskönyvi nyilvántartásának módosításához- benyújtottuk a Magyar Államkincstárhoz (továbbiakban: MÁK). </w:t>
      </w:r>
    </w:p>
    <w:p w:rsidR="00722A89" w:rsidRDefault="00EF15ED" w:rsidP="00722A89">
      <w:pPr>
        <w:tabs>
          <w:tab w:val="left" w:pos="540"/>
        </w:tabs>
        <w:autoSpaceDN w:val="0"/>
        <w:jc w:val="both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hu-HU"/>
        </w:rPr>
        <w:t xml:space="preserve">A MÁK </w:t>
      </w:r>
      <w:r>
        <w:rPr>
          <w:rFonts w:ascii="Arial" w:hAnsi="Arial" w:cs="Arial"/>
          <w:sz w:val="22"/>
          <w:szCs w:val="22"/>
          <w:lang w:eastAsia="en-US"/>
        </w:rPr>
        <w:t xml:space="preserve">hiánypótlási felhívást bocsátott ki, melyben az alábbi kormányzati </w:t>
      </w:r>
      <w:proofErr w:type="gramStart"/>
      <w:r>
        <w:rPr>
          <w:rFonts w:ascii="Arial" w:hAnsi="Arial" w:cs="Arial"/>
          <w:sz w:val="22"/>
          <w:szCs w:val="22"/>
          <w:lang w:eastAsia="en-US"/>
        </w:rPr>
        <w:t>funkciók</w:t>
      </w:r>
      <w:proofErr w:type="gramEnd"/>
      <w:r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0C11F2">
        <w:rPr>
          <w:rFonts w:ascii="Arial" w:hAnsi="Arial" w:cs="Arial"/>
          <w:b/>
          <w:sz w:val="22"/>
          <w:szCs w:val="22"/>
          <w:lang w:eastAsia="en-US"/>
        </w:rPr>
        <w:t>törlését írta elő</w:t>
      </w:r>
      <w:r>
        <w:rPr>
          <w:rFonts w:ascii="Arial" w:hAnsi="Arial" w:cs="Arial"/>
          <w:sz w:val="22"/>
          <w:szCs w:val="22"/>
          <w:lang w:eastAsia="en-US"/>
        </w:rPr>
        <w:t>:</w:t>
      </w:r>
    </w:p>
    <w:p w:rsidR="00EF15ED" w:rsidRDefault="00EF15ED" w:rsidP="00EF15ED">
      <w:pPr>
        <w:pStyle w:val="Listaszerbekezds"/>
        <w:numPr>
          <w:ilvl w:val="0"/>
          <w:numId w:val="8"/>
        </w:numPr>
        <w:autoSpaceDE w:val="0"/>
        <w:autoSpaceDN w:val="0"/>
        <w:adjustRightInd w:val="0"/>
        <w:rPr>
          <w:rFonts w:ascii="TimesNewRomanPSMT" w:hAnsi="TimesNewRomanPSMT" w:cs="TimesNewRomanPSMT"/>
          <w:sz w:val="22"/>
          <w:szCs w:val="22"/>
          <w:lang w:eastAsia="en-US"/>
        </w:rPr>
      </w:pPr>
      <w:r w:rsidRPr="00EF15ED">
        <w:rPr>
          <w:rFonts w:ascii="TimesNewRomanPSMT" w:hAnsi="TimesNewRomanPSMT" w:cs="TimesNewRomanPSMT"/>
          <w:sz w:val="22"/>
          <w:szCs w:val="22"/>
          <w:lang w:eastAsia="en-US"/>
        </w:rPr>
        <w:t>törölni</w:t>
      </w:r>
      <w:r>
        <w:rPr>
          <w:rFonts w:ascii="TimesNewRomanPSMT" w:hAnsi="TimesNewRomanPSMT" w:cs="TimesNewRomanPSMT"/>
          <w:sz w:val="22"/>
          <w:szCs w:val="22"/>
          <w:lang w:eastAsia="en-US"/>
        </w:rPr>
        <w:t xml:space="preserve"> szükséges</w:t>
      </w:r>
      <w:r w:rsidRPr="00EF15ED">
        <w:rPr>
          <w:rFonts w:ascii="TimesNewRomanPSMT" w:hAnsi="TimesNewRomanPSMT" w:cs="TimesNewRomanPSMT"/>
          <w:sz w:val="22"/>
          <w:szCs w:val="22"/>
          <w:lang w:eastAsia="en-US"/>
        </w:rPr>
        <w:t xml:space="preserve"> a </w:t>
      </w:r>
      <w:r w:rsidR="000C11F2">
        <w:rPr>
          <w:rFonts w:ascii="TimesNewRomanPSMT" w:hAnsi="TimesNewRomanPSMT" w:cs="TimesNewRomanPSMT"/>
          <w:sz w:val="22"/>
          <w:szCs w:val="22"/>
          <w:lang w:eastAsia="en-US"/>
        </w:rPr>
        <w:t>„</w:t>
      </w:r>
      <w:r w:rsidRPr="00EF15ED">
        <w:rPr>
          <w:rFonts w:ascii="TimesNewRomanPSMT" w:hAnsi="TimesNewRomanPSMT" w:cs="TimesNewRomanPSMT"/>
          <w:b/>
          <w:sz w:val="22"/>
          <w:szCs w:val="22"/>
          <w:lang w:eastAsia="en-US"/>
        </w:rPr>
        <w:t>072112</w:t>
      </w:r>
      <w:r w:rsidR="000C11F2">
        <w:rPr>
          <w:rFonts w:ascii="TimesNewRomanPSMT" w:hAnsi="TimesNewRomanPSMT" w:cs="TimesNewRomanPSMT"/>
          <w:b/>
          <w:sz w:val="22"/>
          <w:szCs w:val="22"/>
          <w:lang w:eastAsia="en-US"/>
        </w:rPr>
        <w:t xml:space="preserve"> </w:t>
      </w:r>
      <w:r w:rsidRPr="000C11F2">
        <w:rPr>
          <w:rFonts w:ascii="Arial" w:hAnsi="Arial" w:cs="Arial"/>
          <w:b/>
          <w:sz w:val="23"/>
          <w:szCs w:val="23"/>
          <w:shd w:val="clear" w:color="auto" w:fill="FFFFFF"/>
        </w:rPr>
        <w:t>Háziorvosi ügyeleti ellátás</w:t>
      </w:r>
      <w:r w:rsidR="000C11F2">
        <w:rPr>
          <w:rFonts w:ascii="Arial" w:hAnsi="Arial" w:cs="Arial"/>
          <w:b/>
          <w:sz w:val="23"/>
          <w:szCs w:val="23"/>
          <w:shd w:val="clear" w:color="auto" w:fill="FFFFFF"/>
        </w:rPr>
        <w:t>”</w:t>
      </w:r>
      <w:r w:rsidRPr="000C11F2">
        <w:rPr>
          <w:rFonts w:ascii="TimesNewRomanPSMT" w:hAnsi="TimesNewRomanPSMT" w:cs="TimesNewRomanPSMT"/>
          <w:b/>
          <w:sz w:val="22"/>
          <w:szCs w:val="22"/>
          <w:lang w:eastAsia="en-US"/>
        </w:rPr>
        <w:t xml:space="preserve"> kormányzati</w:t>
      </w:r>
      <w:r w:rsidRPr="00EF15ED">
        <w:rPr>
          <w:rFonts w:ascii="TimesNewRomanPSMT" w:hAnsi="TimesNewRomanPSMT" w:cs="TimesNewRomanPSMT"/>
          <w:b/>
          <w:sz w:val="22"/>
          <w:szCs w:val="22"/>
          <w:lang w:eastAsia="en-US"/>
        </w:rPr>
        <w:t xml:space="preserve"> </w:t>
      </w:r>
      <w:proofErr w:type="gramStart"/>
      <w:r w:rsidRPr="00EF15ED">
        <w:rPr>
          <w:rFonts w:ascii="TimesNewRomanPSMT" w:hAnsi="TimesNewRomanPSMT" w:cs="TimesNewRomanPSMT"/>
          <w:b/>
          <w:sz w:val="22"/>
          <w:szCs w:val="22"/>
          <w:lang w:eastAsia="en-US"/>
        </w:rPr>
        <w:t>funkciót</w:t>
      </w:r>
      <w:proofErr w:type="gramEnd"/>
      <w:r w:rsidRPr="00EF15ED">
        <w:rPr>
          <w:rFonts w:ascii="TimesNewRomanPSMT" w:hAnsi="TimesNewRomanPSMT" w:cs="TimesNewRomanPSMT"/>
          <w:sz w:val="22"/>
          <w:szCs w:val="22"/>
          <w:lang w:eastAsia="en-US"/>
        </w:rPr>
        <w:t>, mivel 2023. október 1. napjától az</w:t>
      </w:r>
      <w:r>
        <w:rPr>
          <w:rFonts w:ascii="TimesNewRomanPSMT" w:hAnsi="TimesNewRomanPSMT" w:cs="TimesNewRomanPSMT"/>
          <w:sz w:val="22"/>
          <w:szCs w:val="22"/>
          <w:lang w:eastAsia="en-US"/>
        </w:rPr>
        <w:t xml:space="preserve"> </w:t>
      </w:r>
      <w:r w:rsidRPr="00EF15ED">
        <w:rPr>
          <w:rFonts w:ascii="TimesNewRomanPSMT" w:hAnsi="TimesNewRomanPSMT" w:cs="TimesNewRomanPSMT"/>
          <w:sz w:val="22"/>
          <w:szCs w:val="22"/>
          <w:lang w:eastAsia="en-US"/>
        </w:rPr>
        <w:t>Országos Mentőszolgálat végzi a háziorvosi és házi gyermekorvosi ügyeleti ellátását</w:t>
      </w:r>
      <w:r w:rsidR="000C11F2">
        <w:rPr>
          <w:rFonts w:ascii="TimesNewRomanPSMT" w:hAnsi="TimesNewRomanPSMT" w:cs="TimesNewRomanPSMT"/>
          <w:sz w:val="22"/>
          <w:szCs w:val="22"/>
          <w:lang w:eastAsia="en-US"/>
        </w:rPr>
        <w:t>;</w:t>
      </w:r>
    </w:p>
    <w:p w:rsidR="000C11F2" w:rsidRPr="000C11F2" w:rsidRDefault="000C11F2" w:rsidP="000C11F2">
      <w:pPr>
        <w:pStyle w:val="Listaszerbekezds"/>
        <w:numPr>
          <w:ilvl w:val="0"/>
          <w:numId w:val="8"/>
        </w:numPr>
        <w:rPr>
          <w:rFonts w:ascii="TimesNewRomanPSMT" w:hAnsi="TimesNewRomanPSMT" w:cs="TimesNewRomanPSMT"/>
          <w:sz w:val="22"/>
          <w:szCs w:val="22"/>
          <w:lang w:eastAsia="en-US"/>
        </w:rPr>
      </w:pPr>
      <w:r>
        <w:rPr>
          <w:rFonts w:ascii="TimesNewRomanPSMT" w:hAnsi="TimesNewRomanPSMT" w:cs="TimesNewRomanPSMT"/>
          <w:sz w:val="22"/>
          <w:szCs w:val="22"/>
          <w:lang w:eastAsia="en-US"/>
        </w:rPr>
        <w:t>j</w:t>
      </w:r>
      <w:r w:rsidRPr="000C11F2">
        <w:rPr>
          <w:rFonts w:ascii="TimesNewRomanPSMT" w:hAnsi="TimesNewRomanPSMT" w:cs="TimesNewRomanPSMT"/>
          <w:sz w:val="22"/>
          <w:szCs w:val="22"/>
          <w:lang w:eastAsia="en-US"/>
        </w:rPr>
        <w:t xml:space="preserve">avasolt továbbá törölni a </w:t>
      </w:r>
      <w:r w:rsidRPr="000C11F2">
        <w:rPr>
          <w:rFonts w:ascii="TimesNewRomanPSMT" w:hAnsi="TimesNewRomanPSMT" w:cs="TimesNewRomanPSMT"/>
          <w:b/>
          <w:sz w:val="22"/>
          <w:szCs w:val="22"/>
          <w:lang w:eastAsia="en-US"/>
        </w:rPr>
        <w:t>"011220 Adó-, vám és jövedéki igazgatás"</w:t>
      </w:r>
      <w:r w:rsidRPr="000C11F2">
        <w:rPr>
          <w:rFonts w:ascii="TimesNewRomanPSMT" w:hAnsi="TimesNewRomanPSMT" w:cs="TimesNewRomanPSMT"/>
          <w:sz w:val="22"/>
          <w:szCs w:val="22"/>
          <w:lang w:eastAsia="en-US"/>
        </w:rPr>
        <w:t xml:space="preserve"> kormányzati funkciót is, mivel a -Kincstár honlapján közzétett - 2024. Beszámoló ellenőrzési szempontok melléklete alapján </w:t>
      </w:r>
      <w:proofErr w:type="gramStart"/>
      <w:r w:rsidRPr="000C11F2">
        <w:rPr>
          <w:rFonts w:ascii="TimesNewRomanPSMT" w:hAnsi="TimesNewRomanPSMT" w:cs="TimesNewRomanPSMT"/>
          <w:sz w:val="22"/>
          <w:szCs w:val="22"/>
          <w:lang w:eastAsia="en-US"/>
        </w:rPr>
        <w:t>ezen</w:t>
      </w:r>
      <w:proofErr w:type="gramEnd"/>
      <w:r w:rsidRPr="000C11F2">
        <w:rPr>
          <w:rFonts w:ascii="TimesNewRomanPSMT" w:hAnsi="TimesNewRomanPSMT" w:cs="TimesNewRomanPSMT"/>
          <w:sz w:val="22"/>
          <w:szCs w:val="22"/>
          <w:lang w:eastAsia="en-US"/>
        </w:rPr>
        <w:t xml:space="preserve"> kormányzati</w:t>
      </w:r>
      <w:r>
        <w:rPr>
          <w:rFonts w:ascii="TimesNewRomanPSMT" w:hAnsi="TimesNewRomanPSMT" w:cs="TimesNewRomanPSMT"/>
          <w:sz w:val="22"/>
          <w:szCs w:val="22"/>
          <w:lang w:eastAsia="en-US"/>
        </w:rPr>
        <w:t xml:space="preserve"> </w:t>
      </w:r>
      <w:r w:rsidRPr="000C11F2">
        <w:rPr>
          <w:rFonts w:ascii="TimesNewRomanPSMT" w:hAnsi="TimesNewRomanPSMT" w:cs="TimesNewRomanPSMT"/>
          <w:sz w:val="22"/>
          <w:szCs w:val="22"/>
          <w:lang w:eastAsia="en-US"/>
        </w:rPr>
        <w:t>funkció önkormányzatok által nem használható.</w:t>
      </w:r>
    </w:p>
    <w:p w:rsidR="00CA1895" w:rsidRPr="0052557B" w:rsidRDefault="00CA1895" w:rsidP="00A12071">
      <w:pPr>
        <w:tabs>
          <w:tab w:val="left" w:pos="540"/>
        </w:tabs>
        <w:autoSpaceDN w:val="0"/>
        <w:jc w:val="both"/>
        <w:rPr>
          <w:rFonts w:ascii="Arial" w:eastAsia="Calibri" w:hAnsi="Arial" w:cs="Arial"/>
          <w:b/>
          <w:sz w:val="22"/>
          <w:szCs w:val="22"/>
          <w:highlight w:val="yellow"/>
          <w:lang w:eastAsia="en-US"/>
        </w:rPr>
      </w:pPr>
    </w:p>
    <w:p w:rsidR="00A12071" w:rsidRPr="007A05C9" w:rsidRDefault="000C11F2" w:rsidP="00A12071">
      <w:pPr>
        <w:tabs>
          <w:tab w:val="left" w:pos="540"/>
        </w:tabs>
        <w:autoSpaceDN w:val="0"/>
        <w:jc w:val="both"/>
        <w:rPr>
          <w:rFonts w:ascii="Arial" w:eastAsia="Calibri" w:hAnsi="Arial" w:cs="Arial"/>
          <w:sz w:val="22"/>
          <w:szCs w:val="22"/>
          <w:highlight w:val="yellow"/>
          <w:lang w:eastAsia="en-US"/>
        </w:rPr>
      </w:pPr>
      <w:r>
        <w:rPr>
          <w:rFonts w:ascii="Arial" w:hAnsi="Arial" w:cs="Arial"/>
          <w:color w:val="000000"/>
          <w:sz w:val="22"/>
          <w:szCs w:val="22"/>
          <w:lang w:eastAsia="hu-HU"/>
        </w:rPr>
        <w:t xml:space="preserve">Mindezekre tekintettel javasoljuk a képviselő-testületnek </w:t>
      </w:r>
      <w:r w:rsidR="00E924D2" w:rsidRPr="00795484">
        <w:rPr>
          <w:rFonts w:ascii="Arial" w:hAnsi="Arial" w:cs="Arial"/>
          <w:color w:val="000000"/>
          <w:sz w:val="22"/>
          <w:szCs w:val="22"/>
          <w:lang w:eastAsia="hu-HU"/>
        </w:rPr>
        <w:t xml:space="preserve">a képviselő-testület és szervei szervezeti és működési szabályzatáról szóló </w:t>
      </w:r>
      <w:r w:rsidR="0052557B">
        <w:rPr>
          <w:rFonts w:ascii="Arial" w:hAnsi="Arial" w:cs="Arial"/>
          <w:color w:val="000000"/>
          <w:sz w:val="22"/>
          <w:szCs w:val="22"/>
          <w:lang w:eastAsia="hu-HU"/>
        </w:rPr>
        <w:t>7</w:t>
      </w:r>
      <w:r w:rsidR="00E924D2" w:rsidRPr="00795484">
        <w:rPr>
          <w:rFonts w:ascii="Arial" w:hAnsi="Arial" w:cs="Arial"/>
          <w:color w:val="000000"/>
          <w:sz w:val="22"/>
          <w:szCs w:val="22"/>
          <w:lang w:eastAsia="hu-HU"/>
        </w:rPr>
        <w:t>/20</w:t>
      </w:r>
      <w:r w:rsidR="0052557B">
        <w:rPr>
          <w:rFonts w:ascii="Arial" w:hAnsi="Arial" w:cs="Arial"/>
          <w:color w:val="000000"/>
          <w:sz w:val="22"/>
          <w:szCs w:val="22"/>
          <w:lang w:eastAsia="hu-HU"/>
        </w:rPr>
        <w:t>25. (IX</w:t>
      </w:r>
      <w:r w:rsidR="00E924D2" w:rsidRPr="00795484">
        <w:rPr>
          <w:rFonts w:ascii="Arial" w:hAnsi="Arial" w:cs="Arial"/>
          <w:color w:val="000000"/>
          <w:sz w:val="22"/>
          <w:szCs w:val="22"/>
          <w:lang w:eastAsia="hu-HU"/>
        </w:rPr>
        <w:t>.</w:t>
      </w:r>
      <w:r w:rsidR="0052557B">
        <w:rPr>
          <w:rFonts w:ascii="Arial" w:hAnsi="Arial" w:cs="Arial"/>
          <w:color w:val="000000"/>
          <w:sz w:val="22"/>
          <w:szCs w:val="22"/>
          <w:lang w:eastAsia="hu-HU"/>
        </w:rPr>
        <w:t>25.)</w:t>
      </w:r>
      <w:r w:rsidR="00E924D2" w:rsidRPr="00795484">
        <w:rPr>
          <w:rFonts w:ascii="Arial" w:hAnsi="Arial" w:cs="Arial"/>
          <w:color w:val="000000"/>
          <w:sz w:val="22"/>
          <w:szCs w:val="22"/>
          <w:lang w:eastAsia="hu-HU"/>
        </w:rPr>
        <w:t xml:space="preserve"> önkormányzati rendelet</w:t>
      </w:r>
      <w:r w:rsidR="00E924D2">
        <w:rPr>
          <w:rFonts w:ascii="Arial" w:hAnsi="Arial" w:cs="Arial"/>
          <w:color w:val="000000"/>
          <w:sz w:val="22"/>
          <w:szCs w:val="22"/>
          <w:lang w:eastAsia="hu-HU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eastAsia="hu-HU"/>
        </w:rPr>
        <w:t xml:space="preserve">módosítását, jelen előterjesztés melléklete szerinti tartalommal. </w:t>
      </w:r>
    </w:p>
    <w:p w:rsidR="00E924D2" w:rsidRDefault="00E924D2" w:rsidP="00F3313D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  <w:lang w:eastAsia="hu-HU"/>
        </w:rPr>
      </w:pPr>
    </w:p>
    <w:p w:rsidR="00E924D2" w:rsidRDefault="00E924D2" w:rsidP="00F3313D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  <w:lang w:eastAsia="hu-HU"/>
        </w:rPr>
      </w:pPr>
    </w:p>
    <w:p w:rsidR="00E924D2" w:rsidRDefault="00E924D2" w:rsidP="00F3313D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  <w:lang w:eastAsia="hu-HU"/>
        </w:rPr>
      </w:pPr>
    </w:p>
    <w:p w:rsidR="00016D6C" w:rsidRPr="00D37E21" w:rsidRDefault="00016D6C" w:rsidP="00016D6C">
      <w:pPr>
        <w:widowControl w:val="0"/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  <w:i/>
          <w:sz w:val="28"/>
          <w:szCs w:val="28"/>
          <w:lang w:eastAsia="hu-HU"/>
        </w:rPr>
      </w:pPr>
      <w:r w:rsidRPr="00D37E21">
        <w:rPr>
          <w:rFonts w:ascii="Arial" w:hAnsi="Arial" w:cs="Arial"/>
          <w:b/>
          <w:i/>
          <w:sz w:val="28"/>
          <w:szCs w:val="28"/>
          <w:lang w:eastAsia="hu-HU"/>
        </w:rPr>
        <w:t>HATÁSVIZSGÁLAT</w:t>
      </w:r>
    </w:p>
    <w:p w:rsidR="00016D6C" w:rsidRPr="00D37E21" w:rsidRDefault="00016D6C" w:rsidP="00F3313D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  <w:lang w:eastAsia="hu-HU"/>
        </w:rPr>
      </w:pPr>
    </w:p>
    <w:p w:rsidR="00F3313D" w:rsidRPr="00D37E21" w:rsidRDefault="00F3313D" w:rsidP="00F3313D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hu-HU"/>
        </w:rPr>
      </w:pPr>
      <w:r w:rsidRPr="00D37E21">
        <w:rPr>
          <w:rFonts w:ascii="Arial" w:hAnsi="Arial" w:cs="Arial"/>
          <w:b/>
          <w:sz w:val="22"/>
          <w:szCs w:val="22"/>
          <w:lang w:eastAsia="hu-HU"/>
        </w:rPr>
        <w:t xml:space="preserve">Társadalmi hatása: </w:t>
      </w:r>
      <w:r w:rsidRPr="00D37E21">
        <w:rPr>
          <w:rFonts w:ascii="Arial" w:hAnsi="Arial" w:cs="Arial"/>
          <w:sz w:val="22"/>
          <w:szCs w:val="22"/>
          <w:lang w:eastAsia="hu-HU"/>
        </w:rPr>
        <w:t>nincs</w:t>
      </w:r>
    </w:p>
    <w:p w:rsidR="00F3313D" w:rsidRPr="00D37E21" w:rsidRDefault="00F3313D" w:rsidP="00F3313D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hu-HU"/>
        </w:rPr>
      </w:pPr>
    </w:p>
    <w:p w:rsidR="00F3313D" w:rsidRPr="00D37E21" w:rsidRDefault="00F3313D" w:rsidP="00F3313D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hu-HU"/>
        </w:rPr>
      </w:pPr>
      <w:r w:rsidRPr="00D37E21">
        <w:rPr>
          <w:rFonts w:ascii="Arial" w:hAnsi="Arial" w:cs="Arial"/>
          <w:b/>
          <w:sz w:val="22"/>
          <w:szCs w:val="22"/>
          <w:lang w:eastAsia="hu-HU"/>
        </w:rPr>
        <w:t xml:space="preserve">Gazdasági hatása: </w:t>
      </w:r>
      <w:r w:rsidRPr="00D37E21">
        <w:rPr>
          <w:rFonts w:ascii="Arial" w:hAnsi="Arial" w:cs="Arial"/>
          <w:sz w:val="22"/>
          <w:szCs w:val="22"/>
          <w:lang w:eastAsia="hu-HU"/>
        </w:rPr>
        <w:t>nincs</w:t>
      </w:r>
    </w:p>
    <w:p w:rsidR="00F3313D" w:rsidRPr="00D37E21" w:rsidRDefault="00F3313D" w:rsidP="00F3313D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hu-HU"/>
        </w:rPr>
      </w:pPr>
    </w:p>
    <w:p w:rsidR="00F3313D" w:rsidRPr="00D37E21" w:rsidRDefault="00F3313D" w:rsidP="00F3313D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hu-HU"/>
        </w:rPr>
      </w:pPr>
      <w:r w:rsidRPr="00D37E21">
        <w:rPr>
          <w:rFonts w:ascii="Arial" w:hAnsi="Arial" w:cs="Arial"/>
          <w:b/>
          <w:sz w:val="22"/>
          <w:szCs w:val="22"/>
          <w:lang w:eastAsia="hu-HU"/>
        </w:rPr>
        <w:t>Költségvetési hatása:</w:t>
      </w:r>
      <w:r w:rsidRPr="00D37E21">
        <w:rPr>
          <w:rFonts w:ascii="Arial" w:hAnsi="Arial" w:cs="Arial"/>
          <w:sz w:val="22"/>
          <w:szCs w:val="22"/>
          <w:lang w:eastAsia="hu-HU"/>
        </w:rPr>
        <w:t xml:space="preserve"> nincs</w:t>
      </w:r>
    </w:p>
    <w:p w:rsidR="00F3313D" w:rsidRPr="00D37E21" w:rsidRDefault="00F3313D" w:rsidP="00F3313D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hu-HU"/>
        </w:rPr>
      </w:pPr>
    </w:p>
    <w:p w:rsidR="00F3313D" w:rsidRPr="00D37E21" w:rsidRDefault="00F3313D" w:rsidP="00F3313D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hu-HU"/>
        </w:rPr>
      </w:pPr>
      <w:r w:rsidRPr="00D37E21">
        <w:rPr>
          <w:rFonts w:ascii="Arial" w:hAnsi="Arial" w:cs="Arial"/>
          <w:b/>
          <w:sz w:val="22"/>
          <w:szCs w:val="22"/>
          <w:lang w:eastAsia="hu-HU"/>
        </w:rPr>
        <w:t>Környezeti és egészségügyi következmények:</w:t>
      </w:r>
      <w:r w:rsidRPr="00D37E21">
        <w:rPr>
          <w:rFonts w:ascii="Arial" w:hAnsi="Arial" w:cs="Arial"/>
          <w:sz w:val="22"/>
          <w:szCs w:val="22"/>
          <w:lang w:eastAsia="hu-HU"/>
        </w:rPr>
        <w:t xml:space="preserve"> nincs</w:t>
      </w:r>
    </w:p>
    <w:p w:rsidR="00F3313D" w:rsidRPr="00D37E21" w:rsidRDefault="00F3313D" w:rsidP="00F3313D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hu-HU"/>
        </w:rPr>
      </w:pPr>
    </w:p>
    <w:p w:rsidR="00F3313D" w:rsidRPr="00D37E21" w:rsidRDefault="00F3313D" w:rsidP="00F3313D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hu-HU"/>
        </w:rPr>
      </w:pPr>
      <w:r w:rsidRPr="00D37E21">
        <w:rPr>
          <w:rFonts w:ascii="Arial" w:hAnsi="Arial" w:cs="Arial"/>
          <w:b/>
          <w:sz w:val="22"/>
          <w:szCs w:val="22"/>
          <w:lang w:eastAsia="hu-HU"/>
        </w:rPr>
        <w:t>Adminisztratív terheket befolyásoló hatása:</w:t>
      </w:r>
      <w:r w:rsidRPr="00D37E21">
        <w:rPr>
          <w:rFonts w:ascii="Arial" w:hAnsi="Arial" w:cs="Arial"/>
          <w:sz w:val="22"/>
          <w:szCs w:val="22"/>
          <w:lang w:eastAsia="hu-HU"/>
        </w:rPr>
        <w:t xml:space="preserve"> nincs</w:t>
      </w:r>
    </w:p>
    <w:p w:rsidR="00F3313D" w:rsidRPr="00D37E21" w:rsidRDefault="00F3313D" w:rsidP="00F3313D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hu-HU"/>
        </w:rPr>
      </w:pPr>
    </w:p>
    <w:p w:rsidR="00F3313D" w:rsidRPr="00D37E21" w:rsidRDefault="00F3313D" w:rsidP="00F3313D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hu-HU"/>
        </w:rPr>
      </w:pPr>
      <w:r w:rsidRPr="00D37E21">
        <w:rPr>
          <w:rFonts w:ascii="Arial" w:hAnsi="Arial" w:cs="Arial"/>
          <w:b/>
          <w:sz w:val="22"/>
          <w:szCs w:val="22"/>
          <w:lang w:eastAsia="hu-HU"/>
        </w:rPr>
        <w:t xml:space="preserve">A jogszabály megalkotásának szükségessége: </w:t>
      </w:r>
      <w:r w:rsidRPr="00D37E21">
        <w:rPr>
          <w:rFonts w:ascii="Arial" w:hAnsi="Arial" w:cs="Arial"/>
          <w:sz w:val="22"/>
          <w:szCs w:val="22"/>
          <w:lang w:eastAsia="hu-HU"/>
        </w:rPr>
        <w:t>jogszabályi kötelezettség</w:t>
      </w:r>
    </w:p>
    <w:p w:rsidR="00F3313D" w:rsidRPr="00D37E21" w:rsidRDefault="00F3313D" w:rsidP="00F3313D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hu-HU"/>
        </w:rPr>
      </w:pPr>
    </w:p>
    <w:p w:rsidR="00F3313D" w:rsidRPr="00D37E21" w:rsidRDefault="00F3313D" w:rsidP="00F3313D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hu-HU"/>
        </w:rPr>
      </w:pPr>
      <w:r w:rsidRPr="00D37E21">
        <w:rPr>
          <w:rFonts w:ascii="Arial" w:hAnsi="Arial" w:cs="Arial"/>
          <w:b/>
          <w:sz w:val="22"/>
          <w:szCs w:val="22"/>
          <w:lang w:eastAsia="hu-HU"/>
        </w:rPr>
        <w:t xml:space="preserve">A jogalkotás elmaradásának következményei: </w:t>
      </w:r>
      <w:r w:rsidR="00B07E2E">
        <w:rPr>
          <w:rFonts w:ascii="Arial" w:hAnsi="Arial" w:cs="Arial"/>
          <w:sz w:val="22"/>
          <w:szCs w:val="22"/>
          <w:lang w:eastAsia="hu-HU"/>
        </w:rPr>
        <w:t>A Magyar Államkincstár nem jegyzi</w:t>
      </w:r>
      <w:bookmarkStart w:id="0" w:name="_GoBack"/>
      <w:bookmarkEnd w:id="0"/>
      <w:r w:rsidR="00B07E2E">
        <w:rPr>
          <w:rFonts w:ascii="Arial" w:hAnsi="Arial" w:cs="Arial"/>
          <w:sz w:val="22"/>
          <w:szCs w:val="22"/>
          <w:lang w:eastAsia="hu-HU"/>
        </w:rPr>
        <w:t xml:space="preserve"> be a változást.</w:t>
      </w:r>
      <w:r w:rsidR="00D37E21">
        <w:rPr>
          <w:rFonts w:ascii="Arial" w:hAnsi="Arial" w:cs="Arial"/>
          <w:sz w:val="22"/>
          <w:szCs w:val="22"/>
          <w:lang w:eastAsia="hu-HU"/>
        </w:rPr>
        <w:t xml:space="preserve"> </w:t>
      </w:r>
    </w:p>
    <w:p w:rsidR="00F3313D" w:rsidRPr="00D37E21" w:rsidRDefault="00F3313D" w:rsidP="00F3313D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hu-HU"/>
        </w:rPr>
      </w:pPr>
    </w:p>
    <w:p w:rsidR="00F3313D" w:rsidRPr="00D37E21" w:rsidRDefault="00F3313D" w:rsidP="00F3313D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hu-HU"/>
        </w:rPr>
      </w:pPr>
      <w:r w:rsidRPr="00D37E21">
        <w:rPr>
          <w:rFonts w:ascii="Arial" w:hAnsi="Arial" w:cs="Arial"/>
          <w:b/>
          <w:sz w:val="22"/>
          <w:szCs w:val="22"/>
          <w:lang w:eastAsia="hu-HU"/>
        </w:rPr>
        <w:t>A jogszabály alkalmazásához szükséges személyi, szervezeti, tárgyi és pénzügyi feltételek:</w:t>
      </w:r>
      <w:r w:rsidRPr="00D37E21">
        <w:rPr>
          <w:rFonts w:ascii="Arial" w:hAnsi="Arial" w:cs="Arial"/>
          <w:sz w:val="22"/>
          <w:szCs w:val="22"/>
          <w:lang w:eastAsia="hu-HU"/>
        </w:rPr>
        <w:t xml:space="preserve"> plusz feltételek biztosítására nincs szükség</w:t>
      </w:r>
    </w:p>
    <w:p w:rsidR="00F3313D" w:rsidRPr="00D37E21" w:rsidRDefault="00F3313D" w:rsidP="00F3313D">
      <w:pPr>
        <w:widowControl w:val="0"/>
        <w:overflowPunct w:val="0"/>
        <w:autoSpaceDE w:val="0"/>
        <w:autoSpaceDN w:val="0"/>
        <w:adjustRightInd w:val="0"/>
        <w:jc w:val="both"/>
        <w:rPr>
          <w:rFonts w:ascii="Calibri" w:hAnsi="Calibri"/>
          <w:b/>
          <w:sz w:val="22"/>
          <w:szCs w:val="22"/>
          <w:lang w:eastAsia="hu-HU"/>
        </w:rPr>
      </w:pPr>
    </w:p>
    <w:p w:rsidR="00F3313D" w:rsidRPr="00D37E21" w:rsidRDefault="00795484" w:rsidP="00F3313D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  <w:lang w:eastAsia="hu-HU"/>
        </w:rPr>
      </w:pPr>
      <w:r w:rsidRPr="00D37E21">
        <w:rPr>
          <w:rFonts w:ascii="Arial" w:hAnsi="Arial" w:cs="Arial"/>
          <w:b/>
          <w:sz w:val="22"/>
          <w:szCs w:val="22"/>
          <w:lang w:eastAsia="hu-HU"/>
        </w:rPr>
        <w:t xml:space="preserve">Véleményeztetés: </w:t>
      </w:r>
      <w:r w:rsidR="00F3313D" w:rsidRPr="00D37E21">
        <w:rPr>
          <w:rFonts w:ascii="Arial" w:hAnsi="Arial" w:cs="Arial"/>
          <w:sz w:val="22"/>
          <w:szCs w:val="22"/>
          <w:lang w:eastAsia="hu-HU"/>
        </w:rPr>
        <w:t>Gazdasági és Szociális Bizottság</w:t>
      </w:r>
    </w:p>
    <w:p w:rsidR="00F3313D" w:rsidRPr="000C11F2" w:rsidRDefault="00F3313D" w:rsidP="00F3313D">
      <w:pPr>
        <w:tabs>
          <w:tab w:val="left" w:pos="540"/>
        </w:tabs>
        <w:autoSpaceDN w:val="0"/>
        <w:jc w:val="both"/>
        <w:rPr>
          <w:rFonts w:ascii="Arial" w:eastAsia="Calibri" w:hAnsi="Arial" w:cs="Arial"/>
          <w:sz w:val="22"/>
          <w:szCs w:val="22"/>
          <w:highlight w:val="yellow"/>
          <w:lang w:eastAsia="en-US"/>
        </w:rPr>
      </w:pPr>
    </w:p>
    <w:p w:rsidR="00F3313D" w:rsidRPr="00B07E2E" w:rsidRDefault="00F3313D" w:rsidP="00F3313D">
      <w:pPr>
        <w:tabs>
          <w:tab w:val="num" w:pos="0"/>
        </w:tabs>
        <w:jc w:val="both"/>
        <w:rPr>
          <w:rFonts w:ascii="Arial" w:hAnsi="Arial" w:cs="Arial"/>
          <w:i/>
          <w:sz w:val="20"/>
          <w:szCs w:val="20"/>
        </w:rPr>
      </w:pPr>
    </w:p>
    <w:p w:rsidR="00016D6C" w:rsidRPr="00B07E2E" w:rsidRDefault="00016D6C" w:rsidP="00016D6C">
      <w:pPr>
        <w:widowControl w:val="0"/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  <w:i/>
          <w:sz w:val="28"/>
          <w:szCs w:val="28"/>
          <w:lang w:eastAsia="hu-HU"/>
        </w:rPr>
      </w:pPr>
      <w:r w:rsidRPr="00B07E2E">
        <w:rPr>
          <w:rFonts w:ascii="Arial" w:hAnsi="Arial" w:cs="Arial"/>
          <w:b/>
          <w:i/>
          <w:sz w:val="28"/>
          <w:szCs w:val="28"/>
          <w:lang w:eastAsia="hu-HU"/>
        </w:rPr>
        <w:t>INDOKOLÁS</w:t>
      </w:r>
    </w:p>
    <w:p w:rsidR="00016D6C" w:rsidRPr="00B07E2E" w:rsidRDefault="00016D6C" w:rsidP="00016D6C">
      <w:pPr>
        <w:widowControl w:val="0"/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  <w:i/>
          <w:sz w:val="28"/>
          <w:szCs w:val="28"/>
          <w:lang w:eastAsia="hu-HU"/>
        </w:rPr>
      </w:pPr>
    </w:p>
    <w:p w:rsidR="00016D6C" w:rsidRPr="00B07E2E" w:rsidRDefault="00016D6C" w:rsidP="00016D6C">
      <w:pPr>
        <w:widowControl w:val="0"/>
        <w:overflowPunct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  <w:u w:val="single"/>
          <w:lang w:eastAsia="hu-HU"/>
        </w:rPr>
      </w:pPr>
      <w:proofErr w:type="gramStart"/>
      <w:r w:rsidRPr="00B07E2E">
        <w:rPr>
          <w:rFonts w:ascii="Arial" w:hAnsi="Arial" w:cs="Arial"/>
          <w:b/>
          <w:sz w:val="22"/>
          <w:szCs w:val="22"/>
          <w:u w:val="single"/>
          <w:lang w:eastAsia="hu-HU"/>
        </w:rPr>
        <w:t>a</w:t>
      </w:r>
      <w:proofErr w:type="gramEnd"/>
      <w:r w:rsidRPr="00B07E2E">
        <w:rPr>
          <w:rFonts w:ascii="Arial" w:hAnsi="Arial" w:cs="Arial"/>
          <w:b/>
          <w:sz w:val="22"/>
          <w:szCs w:val="22"/>
          <w:u w:val="single"/>
          <w:lang w:eastAsia="hu-HU"/>
        </w:rPr>
        <w:t xml:space="preserve"> képviselő-testület és szervei szervezeti és működési szabályzatáról szóló </w:t>
      </w:r>
      <w:r w:rsidR="0052557B" w:rsidRPr="00B07E2E">
        <w:rPr>
          <w:rFonts w:ascii="Arial" w:hAnsi="Arial" w:cs="Arial"/>
          <w:b/>
          <w:sz w:val="22"/>
          <w:szCs w:val="22"/>
          <w:u w:val="single"/>
          <w:lang w:eastAsia="hu-HU"/>
        </w:rPr>
        <w:t>7</w:t>
      </w:r>
      <w:r w:rsidRPr="00B07E2E">
        <w:rPr>
          <w:rFonts w:ascii="Arial" w:hAnsi="Arial" w:cs="Arial"/>
          <w:b/>
          <w:sz w:val="22"/>
          <w:szCs w:val="22"/>
          <w:u w:val="single"/>
          <w:lang w:eastAsia="hu-HU"/>
        </w:rPr>
        <w:t>/20</w:t>
      </w:r>
      <w:r w:rsidR="0052557B" w:rsidRPr="00B07E2E">
        <w:rPr>
          <w:rFonts w:ascii="Arial" w:hAnsi="Arial" w:cs="Arial"/>
          <w:b/>
          <w:sz w:val="22"/>
          <w:szCs w:val="22"/>
          <w:u w:val="single"/>
          <w:lang w:eastAsia="hu-HU"/>
        </w:rPr>
        <w:t>25</w:t>
      </w:r>
      <w:r w:rsidRPr="00B07E2E">
        <w:rPr>
          <w:rFonts w:ascii="Arial" w:hAnsi="Arial" w:cs="Arial"/>
          <w:b/>
          <w:sz w:val="22"/>
          <w:szCs w:val="22"/>
          <w:u w:val="single"/>
          <w:lang w:eastAsia="hu-HU"/>
        </w:rPr>
        <w:t>.</w:t>
      </w:r>
      <w:r w:rsidR="0052557B" w:rsidRPr="00B07E2E">
        <w:rPr>
          <w:rFonts w:ascii="Arial" w:hAnsi="Arial" w:cs="Arial"/>
          <w:b/>
          <w:sz w:val="22"/>
          <w:szCs w:val="22"/>
          <w:u w:val="single"/>
          <w:lang w:eastAsia="hu-HU"/>
        </w:rPr>
        <w:t xml:space="preserve"> (IX.25</w:t>
      </w:r>
      <w:r w:rsidRPr="00B07E2E">
        <w:rPr>
          <w:rFonts w:ascii="Arial" w:hAnsi="Arial" w:cs="Arial"/>
          <w:b/>
          <w:sz w:val="22"/>
          <w:szCs w:val="22"/>
          <w:u w:val="single"/>
          <w:lang w:eastAsia="hu-HU"/>
        </w:rPr>
        <w:t>.) önkormányzati rendelet módosításáról szóló rendelet tervezethez</w:t>
      </w:r>
    </w:p>
    <w:p w:rsidR="00016D6C" w:rsidRPr="00B07E2E" w:rsidRDefault="00016D6C" w:rsidP="00016D6C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  <w:u w:val="single"/>
          <w:lang w:eastAsia="hu-HU"/>
        </w:rPr>
      </w:pPr>
    </w:p>
    <w:p w:rsidR="00795484" w:rsidRPr="00B07E2E" w:rsidRDefault="00795484" w:rsidP="00795484">
      <w:pPr>
        <w:tabs>
          <w:tab w:val="left" w:pos="540"/>
        </w:tabs>
        <w:autoSpaceDN w:val="0"/>
        <w:jc w:val="both"/>
        <w:rPr>
          <w:rFonts w:ascii="Arial" w:hAnsi="Arial" w:cs="Arial"/>
          <w:b/>
          <w:color w:val="000000"/>
          <w:sz w:val="22"/>
          <w:szCs w:val="22"/>
          <w:lang w:eastAsia="hu-HU"/>
        </w:rPr>
      </w:pPr>
      <w:r w:rsidRPr="00B07E2E">
        <w:rPr>
          <w:rFonts w:ascii="Arial" w:hAnsi="Arial" w:cs="Arial"/>
          <w:b/>
          <w:color w:val="000000"/>
          <w:sz w:val="22"/>
          <w:szCs w:val="22"/>
          <w:lang w:eastAsia="hu-HU"/>
        </w:rPr>
        <w:t>Általános indokolás</w:t>
      </w:r>
    </w:p>
    <w:p w:rsidR="00B07E2E" w:rsidRPr="00B07E2E" w:rsidRDefault="00B07E2E" w:rsidP="00795484">
      <w:pPr>
        <w:tabs>
          <w:tab w:val="left" w:pos="540"/>
        </w:tabs>
        <w:autoSpaceDN w:val="0"/>
        <w:jc w:val="both"/>
        <w:rPr>
          <w:rFonts w:ascii="Arial" w:hAnsi="Arial" w:cs="Arial"/>
          <w:color w:val="000000"/>
          <w:sz w:val="22"/>
          <w:szCs w:val="22"/>
          <w:lang w:eastAsia="hu-HU"/>
        </w:rPr>
      </w:pPr>
      <w:r w:rsidRPr="00B07E2E">
        <w:rPr>
          <w:rFonts w:ascii="Arial" w:hAnsi="Arial" w:cs="Arial"/>
          <w:color w:val="000000"/>
          <w:sz w:val="22"/>
          <w:szCs w:val="22"/>
          <w:lang w:eastAsia="hu-HU"/>
        </w:rPr>
        <w:t>A Magyar Államkincstár 17-TNY-1439-2/202</w:t>
      </w:r>
      <w:r w:rsidR="00503D5E">
        <w:rPr>
          <w:rFonts w:ascii="Arial" w:hAnsi="Arial" w:cs="Arial"/>
          <w:color w:val="000000"/>
          <w:sz w:val="22"/>
          <w:szCs w:val="22"/>
          <w:lang w:eastAsia="hu-HU"/>
        </w:rPr>
        <w:t>5-417776 számú törzskönyvi nyil</w:t>
      </w:r>
      <w:r w:rsidRPr="00B07E2E">
        <w:rPr>
          <w:rFonts w:ascii="Arial" w:hAnsi="Arial" w:cs="Arial"/>
          <w:color w:val="000000"/>
          <w:sz w:val="22"/>
          <w:szCs w:val="22"/>
          <w:lang w:eastAsia="hu-HU"/>
        </w:rPr>
        <w:t xml:space="preserve">vántartási eljárásban kibocsátott hiánypótló végzése alapján két kormányzati </w:t>
      </w:r>
      <w:proofErr w:type="gramStart"/>
      <w:r w:rsidRPr="00B07E2E">
        <w:rPr>
          <w:rFonts w:ascii="Arial" w:hAnsi="Arial" w:cs="Arial"/>
          <w:color w:val="000000"/>
          <w:sz w:val="22"/>
          <w:szCs w:val="22"/>
          <w:lang w:eastAsia="hu-HU"/>
        </w:rPr>
        <w:t>funkció</w:t>
      </w:r>
      <w:proofErr w:type="gramEnd"/>
      <w:r w:rsidRPr="00B07E2E">
        <w:rPr>
          <w:rFonts w:ascii="Arial" w:hAnsi="Arial" w:cs="Arial"/>
          <w:color w:val="000000"/>
          <w:sz w:val="22"/>
          <w:szCs w:val="22"/>
          <w:lang w:eastAsia="hu-HU"/>
        </w:rPr>
        <w:t xml:space="preserve"> törlése.</w:t>
      </w:r>
    </w:p>
    <w:p w:rsidR="00B07E2E" w:rsidRPr="00B07E2E" w:rsidRDefault="00B07E2E" w:rsidP="00795484">
      <w:pPr>
        <w:tabs>
          <w:tab w:val="left" w:pos="540"/>
        </w:tabs>
        <w:autoSpaceDN w:val="0"/>
        <w:jc w:val="both"/>
        <w:rPr>
          <w:rFonts w:ascii="Arial" w:hAnsi="Arial" w:cs="Arial"/>
          <w:color w:val="000000"/>
          <w:sz w:val="22"/>
          <w:szCs w:val="22"/>
          <w:lang w:eastAsia="hu-HU"/>
        </w:rPr>
      </w:pPr>
    </w:p>
    <w:p w:rsidR="00795484" w:rsidRPr="00B07E2E" w:rsidRDefault="00795484" w:rsidP="00795484">
      <w:pPr>
        <w:tabs>
          <w:tab w:val="left" w:pos="540"/>
        </w:tabs>
        <w:autoSpaceDN w:val="0"/>
        <w:jc w:val="both"/>
        <w:rPr>
          <w:rFonts w:ascii="Arial" w:hAnsi="Arial" w:cs="Arial"/>
          <w:b/>
          <w:color w:val="000000"/>
          <w:sz w:val="22"/>
          <w:szCs w:val="22"/>
          <w:lang w:eastAsia="hu-HU"/>
        </w:rPr>
      </w:pPr>
      <w:r w:rsidRPr="00B07E2E">
        <w:rPr>
          <w:rFonts w:ascii="Arial" w:hAnsi="Arial" w:cs="Arial"/>
          <w:b/>
          <w:color w:val="000000"/>
          <w:sz w:val="22"/>
          <w:szCs w:val="22"/>
          <w:lang w:eastAsia="hu-HU"/>
        </w:rPr>
        <w:t>Részletes indokolás</w:t>
      </w:r>
    </w:p>
    <w:p w:rsidR="00795484" w:rsidRPr="00B07E2E" w:rsidRDefault="00795484" w:rsidP="00795484">
      <w:pPr>
        <w:tabs>
          <w:tab w:val="left" w:pos="540"/>
        </w:tabs>
        <w:autoSpaceDN w:val="0"/>
        <w:jc w:val="both"/>
        <w:rPr>
          <w:rFonts w:ascii="Arial" w:hAnsi="Arial" w:cs="Arial"/>
          <w:b/>
          <w:bCs/>
          <w:color w:val="000000"/>
          <w:sz w:val="22"/>
          <w:szCs w:val="22"/>
          <w:lang w:eastAsia="hu-HU"/>
        </w:rPr>
      </w:pPr>
      <w:r w:rsidRPr="00B07E2E">
        <w:rPr>
          <w:rFonts w:ascii="Arial" w:hAnsi="Arial" w:cs="Arial"/>
          <w:b/>
          <w:bCs/>
          <w:color w:val="000000"/>
          <w:sz w:val="22"/>
          <w:szCs w:val="22"/>
          <w:lang w:eastAsia="hu-HU"/>
        </w:rPr>
        <w:t xml:space="preserve">Az 1. §-hoz: </w:t>
      </w:r>
      <w:r w:rsidR="00B07E2E" w:rsidRPr="00B07E2E">
        <w:rPr>
          <w:rFonts w:ascii="Arial" w:hAnsi="Arial" w:cs="Arial"/>
          <w:color w:val="000000"/>
          <w:sz w:val="22"/>
          <w:szCs w:val="22"/>
          <w:lang w:eastAsia="hu-HU"/>
        </w:rPr>
        <w:t xml:space="preserve">Két kormányzati </w:t>
      </w:r>
      <w:proofErr w:type="gramStart"/>
      <w:r w:rsidR="00B07E2E" w:rsidRPr="00B07E2E">
        <w:rPr>
          <w:rFonts w:ascii="Arial" w:hAnsi="Arial" w:cs="Arial"/>
          <w:color w:val="000000"/>
          <w:sz w:val="22"/>
          <w:szCs w:val="22"/>
          <w:lang w:eastAsia="hu-HU"/>
        </w:rPr>
        <w:t>funkció</w:t>
      </w:r>
      <w:proofErr w:type="gramEnd"/>
      <w:r w:rsidR="00B07E2E" w:rsidRPr="00B07E2E">
        <w:rPr>
          <w:rFonts w:ascii="Arial" w:hAnsi="Arial" w:cs="Arial"/>
          <w:color w:val="000000"/>
          <w:sz w:val="22"/>
          <w:szCs w:val="22"/>
          <w:lang w:eastAsia="hu-HU"/>
        </w:rPr>
        <w:t xml:space="preserve"> törlése</w:t>
      </w:r>
      <w:r w:rsidRPr="00B07E2E">
        <w:rPr>
          <w:rFonts w:ascii="Arial" w:hAnsi="Arial" w:cs="Arial"/>
          <w:color w:val="000000"/>
          <w:sz w:val="22"/>
          <w:szCs w:val="22"/>
          <w:lang w:eastAsia="hu-HU"/>
        </w:rPr>
        <w:t>.</w:t>
      </w:r>
    </w:p>
    <w:p w:rsidR="00795484" w:rsidRPr="00795484" w:rsidRDefault="00795484" w:rsidP="00795484">
      <w:pPr>
        <w:tabs>
          <w:tab w:val="left" w:pos="540"/>
        </w:tabs>
        <w:autoSpaceDN w:val="0"/>
        <w:jc w:val="both"/>
        <w:rPr>
          <w:rFonts w:ascii="Arial" w:hAnsi="Arial" w:cs="Arial"/>
          <w:b/>
          <w:bCs/>
          <w:color w:val="000000"/>
          <w:sz w:val="22"/>
          <w:szCs w:val="22"/>
          <w:lang w:eastAsia="hu-HU"/>
        </w:rPr>
      </w:pPr>
      <w:r w:rsidRPr="00B07E2E">
        <w:rPr>
          <w:rFonts w:ascii="Arial" w:hAnsi="Arial" w:cs="Arial"/>
          <w:b/>
          <w:bCs/>
          <w:color w:val="000000"/>
          <w:sz w:val="22"/>
          <w:szCs w:val="22"/>
          <w:lang w:eastAsia="hu-HU"/>
        </w:rPr>
        <w:t xml:space="preserve">A 2. §-hoz: </w:t>
      </w:r>
      <w:r w:rsidRPr="00B07E2E">
        <w:rPr>
          <w:rFonts w:ascii="Arial" w:hAnsi="Arial" w:cs="Arial"/>
          <w:color w:val="000000"/>
          <w:sz w:val="22"/>
          <w:szCs w:val="22"/>
          <w:lang w:eastAsia="hu-HU"/>
        </w:rPr>
        <w:t>Hatályba léptető rendelkezést tartalmaz.</w:t>
      </w:r>
    </w:p>
    <w:p w:rsidR="004E04CF" w:rsidRPr="00D9303B" w:rsidRDefault="004E04CF" w:rsidP="00795484">
      <w:pPr>
        <w:tabs>
          <w:tab w:val="left" w:pos="540"/>
        </w:tabs>
        <w:autoSpaceDN w:val="0"/>
        <w:jc w:val="both"/>
        <w:rPr>
          <w:rFonts w:ascii="Arial" w:hAnsi="Arial" w:cs="Arial"/>
          <w:sz w:val="20"/>
          <w:szCs w:val="20"/>
        </w:rPr>
      </w:pPr>
    </w:p>
    <w:sectPr w:rsidR="004E04CF" w:rsidRPr="00D930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D2513"/>
    <w:multiLevelType w:val="hybridMultilevel"/>
    <w:tmpl w:val="8E1A18D8"/>
    <w:lvl w:ilvl="0" w:tplc="5ED8D9F0">
      <w:start w:val="113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10135AC8"/>
    <w:multiLevelType w:val="hybridMultilevel"/>
    <w:tmpl w:val="7BE8F06A"/>
    <w:lvl w:ilvl="0" w:tplc="34E828B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7F36A0"/>
    <w:multiLevelType w:val="hybridMultilevel"/>
    <w:tmpl w:val="19C26B0A"/>
    <w:lvl w:ilvl="0" w:tplc="E9DA180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600" w:hanging="360"/>
      </w:pPr>
    </w:lvl>
    <w:lvl w:ilvl="2" w:tplc="040E001B" w:tentative="1">
      <w:start w:val="1"/>
      <w:numFmt w:val="lowerRoman"/>
      <w:lvlText w:val="%3."/>
      <w:lvlJc w:val="right"/>
      <w:pPr>
        <w:ind w:left="4320" w:hanging="180"/>
      </w:pPr>
    </w:lvl>
    <w:lvl w:ilvl="3" w:tplc="040E000F" w:tentative="1">
      <w:start w:val="1"/>
      <w:numFmt w:val="decimal"/>
      <w:lvlText w:val="%4."/>
      <w:lvlJc w:val="left"/>
      <w:pPr>
        <w:ind w:left="5040" w:hanging="360"/>
      </w:pPr>
    </w:lvl>
    <w:lvl w:ilvl="4" w:tplc="040E0019" w:tentative="1">
      <w:start w:val="1"/>
      <w:numFmt w:val="lowerLetter"/>
      <w:lvlText w:val="%5."/>
      <w:lvlJc w:val="left"/>
      <w:pPr>
        <w:ind w:left="5760" w:hanging="360"/>
      </w:pPr>
    </w:lvl>
    <w:lvl w:ilvl="5" w:tplc="040E001B" w:tentative="1">
      <w:start w:val="1"/>
      <w:numFmt w:val="lowerRoman"/>
      <w:lvlText w:val="%6."/>
      <w:lvlJc w:val="right"/>
      <w:pPr>
        <w:ind w:left="6480" w:hanging="180"/>
      </w:pPr>
    </w:lvl>
    <w:lvl w:ilvl="6" w:tplc="040E000F" w:tentative="1">
      <w:start w:val="1"/>
      <w:numFmt w:val="decimal"/>
      <w:lvlText w:val="%7."/>
      <w:lvlJc w:val="left"/>
      <w:pPr>
        <w:ind w:left="7200" w:hanging="360"/>
      </w:pPr>
    </w:lvl>
    <w:lvl w:ilvl="7" w:tplc="040E0019" w:tentative="1">
      <w:start w:val="1"/>
      <w:numFmt w:val="lowerLetter"/>
      <w:lvlText w:val="%8."/>
      <w:lvlJc w:val="left"/>
      <w:pPr>
        <w:ind w:left="7920" w:hanging="360"/>
      </w:pPr>
    </w:lvl>
    <w:lvl w:ilvl="8" w:tplc="040E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" w15:restartNumberingAfterBreak="0">
    <w:nsid w:val="42F72E63"/>
    <w:multiLevelType w:val="hybridMultilevel"/>
    <w:tmpl w:val="11A08B40"/>
    <w:lvl w:ilvl="0" w:tplc="B8F2A958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872DB9"/>
    <w:multiLevelType w:val="hybridMultilevel"/>
    <w:tmpl w:val="C4208814"/>
    <w:lvl w:ilvl="0" w:tplc="C6D2232C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F06363"/>
    <w:multiLevelType w:val="hybridMultilevel"/>
    <w:tmpl w:val="56AA2904"/>
    <w:lvl w:ilvl="0" w:tplc="57C6D88E">
      <w:start w:val="7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3112C4"/>
    <w:multiLevelType w:val="hybridMultilevel"/>
    <w:tmpl w:val="4C38627E"/>
    <w:lvl w:ilvl="0" w:tplc="B694CABC">
      <w:start w:val="76"/>
      <w:numFmt w:val="bullet"/>
      <w:lvlText w:val="-"/>
      <w:lvlJc w:val="left"/>
      <w:pPr>
        <w:ind w:left="720" w:hanging="360"/>
      </w:pPr>
      <w:rPr>
        <w:rFonts w:ascii="TimesNewRomanPSMT" w:eastAsia="Times New Roman" w:hAnsi="TimesNewRomanPSMT" w:cs="TimesNewRomanPSMT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722503"/>
    <w:multiLevelType w:val="hybridMultilevel"/>
    <w:tmpl w:val="509CEBAA"/>
    <w:lvl w:ilvl="0" w:tplc="7318DCC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4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EEA"/>
    <w:rsid w:val="00016D6C"/>
    <w:rsid w:val="00032A7E"/>
    <w:rsid w:val="00046BA8"/>
    <w:rsid w:val="000B7D1B"/>
    <w:rsid w:val="000C11F2"/>
    <w:rsid w:val="000E1B63"/>
    <w:rsid w:val="001D3DD9"/>
    <w:rsid w:val="0021070F"/>
    <w:rsid w:val="00217B18"/>
    <w:rsid w:val="00254D4B"/>
    <w:rsid w:val="002654BE"/>
    <w:rsid w:val="002C1D52"/>
    <w:rsid w:val="002F42A7"/>
    <w:rsid w:val="00310CE9"/>
    <w:rsid w:val="0032605A"/>
    <w:rsid w:val="00332C16"/>
    <w:rsid w:val="00346C33"/>
    <w:rsid w:val="003B2AA1"/>
    <w:rsid w:val="003F5633"/>
    <w:rsid w:val="00401152"/>
    <w:rsid w:val="00405270"/>
    <w:rsid w:val="0042566B"/>
    <w:rsid w:val="004B18D3"/>
    <w:rsid w:val="004E04CF"/>
    <w:rsid w:val="004F0046"/>
    <w:rsid w:val="004F3296"/>
    <w:rsid w:val="005009E1"/>
    <w:rsid w:val="00503D5E"/>
    <w:rsid w:val="00523FB3"/>
    <w:rsid w:val="0052557B"/>
    <w:rsid w:val="00583BCD"/>
    <w:rsid w:val="005E220A"/>
    <w:rsid w:val="005E7A3E"/>
    <w:rsid w:val="005F683B"/>
    <w:rsid w:val="006152C5"/>
    <w:rsid w:val="00664FCA"/>
    <w:rsid w:val="006823B3"/>
    <w:rsid w:val="006A5422"/>
    <w:rsid w:val="006C2F4C"/>
    <w:rsid w:val="006D5DC7"/>
    <w:rsid w:val="006F74FC"/>
    <w:rsid w:val="00707799"/>
    <w:rsid w:val="00722A89"/>
    <w:rsid w:val="0073401B"/>
    <w:rsid w:val="007557E4"/>
    <w:rsid w:val="00790C6F"/>
    <w:rsid w:val="00795484"/>
    <w:rsid w:val="00796729"/>
    <w:rsid w:val="007A05C9"/>
    <w:rsid w:val="007A655A"/>
    <w:rsid w:val="007B14F5"/>
    <w:rsid w:val="007B5E97"/>
    <w:rsid w:val="00816959"/>
    <w:rsid w:val="008D3905"/>
    <w:rsid w:val="009071CA"/>
    <w:rsid w:val="009663F9"/>
    <w:rsid w:val="009A1AA6"/>
    <w:rsid w:val="009A2407"/>
    <w:rsid w:val="00A12071"/>
    <w:rsid w:val="00A24EDB"/>
    <w:rsid w:val="00A24F6A"/>
    <w:rsid w:val="00A73F9F"/>
    <w:rsid w:val="00A9447E"/>
    <w:rsid w:val="00AB5E29"/>
    <w:rsid w:val="00AC2A81"/>
    <w:rsid w:val="00AD39F5"/>
    <w:rsid w:val="00B07E2E"/>
    <w:rsid w:val="00B14C0E"/>
    <w:rsid w:val="00B26743"/>
    <w:rsid w:val="00B75C1C"/>
    <w:rsid w:val="00B80857"/>
    <w:rsid w:val="00BB1F10"/>
    <w:rsid w:val="00BC2902"/>
    <w:rsid w:val="00BC6992"/>
    <w:rsid w:val="00BD6991"/>
    <w:rsid w:val="00BE0022"/>
    <w:rsid w:val="00BE2FC0"/>
    <w:rsid w:val="00C4593A"/>
    <w:rsid w:val="00CA0765"/>
    <w:rsid w:val="00CA1895"/>
    <w:rsid w:val="00CD557F"/>
    <w:rsid w:val="00CE1141"/>
    <w:rsid w:val="00CE6B55"/>
    <w:rsid w:val="00CE7ED4"/>
    <w:rsid w:val="00CF0BCE"/>
    <w:rsid w:val="00D04C18"/>
    <w:rsid w:val="00D37E21"/>
    <w:rsid w:val="00DA5EEA"/>
    <w:rsid w:val="00DC573C"/>
    <w:rsid w:val="00DD314B"/>
    <w:rsid w:val="00E14821"/>
    <w:rsid w:val="00E32C73"/>
    <w:rsid w:val="00E64008"/>
    <w:rsid w:val="00E924D2"/>
    <w:rsid w:val="00EB3DAD"/>
    <w:rsid w:val="00ED4DCE"/>
    <w:rsid w:val="00EF15ED"/>
    <w:rsid w:val="00F1146B"/>
    <w:rsid w:val="00F274CA"/>
    <w:rsid w:val="00F3313D"/>
    <w:rsid w:val="00F74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0C8F9"/>
  <w15:docId w15:val="{EAEE2293-74D2-461C-8C1D-AF1EA9007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A5EEA"/>
    <w:rPr>
      <w:sz w:val="24"/>
      <w:szCs w:val="24"/>
      <w:lang w:eastAsia="ar-SA"/>
    </w:rPr>
  </w:style>
  <w:style w:type="paragraph" w:styleId="Cmsor1">
    <w:name w:val="heading 1"/>
    <w:basedOn w:val="Norml"/>
    <w:next w:val="Norml"/>
    <w:link w:val="Cmsor1Char"/>
    <w:qFormat/>
    <w:rsid w:val="009663F9"/>
    <w:pPr>
      <w:keepNext/>
      <w:outlineLvl w:val="0"/>
    </w:pPr>
    <w:rPr>
      <w:b/>
      <w:bCs/>
    </w:rPr>
  </w:style>
  <w:style w:type="paragraph" w:styleId="Cmsor2">
    <w:name w:val="heading 2"/>
    <w:basedOn w:val="Norml"/>
    <w:next w:val="Norml"/>
    <w:link w:val="Cmsor2Char"/>
    <w:qFormat/>
    <w:rsid w:val="009663F9"/>
    <w:pPr>
      <w:keepNext/>
      <w:spacing w:before="40"/>
      <w:outlineLvl w:val="1"/>
    </w:pPr>
    <w:rPr>
      <w:b/>
      <w:bCs/>
      <w:sz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21070F"/>
    <w:rPr>
      <w:b/>
      <w:bCs/>
      <w:sz w:val="24"/>
      <w:szCs w:val="24"/>
      <w:lang w:eastAsia="hu-HU"/>
    </w:rPr>
  </w:style>
  <w:style w:type="character" w:customStyle="1" w:styleId="Cmsor2Char">
    <w:name w:val="Címsor 2 Char"/>
    <w:basedOn w:val="Bekezdsalapbettpusa"/>
    <w:link w:val="Cmsor2"/>
    <w:rsid w:val="0021070F"/>
    <w:rPr>
      <w:b/>
      <w:bCs/>
      <w:sz w:val="26"/>
      <w:szCs w:val="24"/>
      <w:lang w:eastAsia="hu-HU"/>
    </w:rPr>
  </w:style>
  <w:style w:type="paragraph" w:styleId="Szvegtrzs">
    <w:name w:val="Body Text"/>
    <w:basedOn w:val="Norml"/>
    <w:link w:val="SzvegtrzsChar"/>
    <w:rsid w:val="00DA5EEA"/>
    <w:pPr>
      <w:jc w:val="both"/>
    </w:pPr>
    <w:rPr>
      <w:bCs/>
    </w:rPr>
  </w:style>
  <w:style w:type="character" w:customStyle="1" w:styleId="SzvegtrzsChar">
    <w:name w:val="Szövegtörzs Char"/>
    <w:basedOn w:val="Bekezdsalapbettpusa"/>
    <w:link w:val="Szvegtrzs"/>
    <w:rsid w:val="00DA5EEA"/>
    <w:rPr>
      <w:bCs/>
      <w:sz w:val="24"/>
      <w:szCs w:val="24"/>
      <w:lang w:eastAsia="ar-SA"/>
    </w:rPr>
  </w:style>
  <w:style w:type="paragraph" w:styleId="Listaszerbekezds">
    <w:name w:val="List Paragraph"/>
    <w:basedOn w:val="Norml"/>
    <w:uiPriority w:val="34"/>
    <w:qFormat/>
    <w:rsid w:val="008D39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57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2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393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titkárság</dc:creator>
  <cp:keywords/>
  <dc:description/>
  <cp:lastModifiedBy>Jogireferens</cp:lastModifiedBy>
  <cp:revision>16</cp:revision>
  <dcterms:created xsi:type="dcterms:W3CDTF">2023-05-18T06:09:00Z</dcterms:created>
  <dcterms:modified xsi:type="dcterms:W3CDTF">2025-12-13T08:28:00Z</dcterms:modified>
</cp:coreProperties>
</file>