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44" w:rsidRDefault="001042AC">
      <w:pPr>
        <w:pStyle w:val="Szvegtrzs"/>
        <w:spacing w:before="240" w:after="48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Alsónyék Község Önkormányzata </w:t>
      </w:r>
      <w:proofErr w:type="gramStart"/>
      <w:r>
        <w:rPr>
          <w:b/>
          <w:bCs/>
        </w:rPr>
        <w:t>Képviselő-testületének .</w:t>
      </w:r>
      <w:proofErr w:type="gramEnd"/>
      <w:r>
        <w:rPr>
          <w:b/>
          <w:bCs/>
        </w:rPr>
        <w:t>../.... (</w:t>
      </w:r>
      <w:proofErr w:type="gramStart"/>
      <w:r>
        <w:rPr>
          <w:b/>
          <w:bCs/>
        </w:rPr>
        <w:t>...</w:t>
      </w:r>
      <w:proofErr w:type="gramEnd"/>
      <w:r>
        <w:rPr>
          <w:b/>
          <w:bCs/>
        </w:rPr>
        <w:t>) önkormányzati rendelete</w:t>
      </w:r>
    </w:p>
    <w:p w:rsidR="00B33944" w:rsidRDefault="001042AC">
      <w:pPr>
        <w:pStyle w:val="Szvegtrzs"/>
        <w:spacing w:before="240" w:after="480" w:line="240" w:lineRule="auto"/>
        <w:jc w:val="center"/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képviselő-testület és szervei szervezeti és működési szabályzatáról szóló 7/2025. (IX.25.) önkormányzati rendelet módosításáról</w:t>
      </w:r>
    </w:p>
    <w:p w:rsidR="00B33944" w:rsidRDefault="001042AC">
      <w:pPr>
        <w:pStyle w:val="Szvegtrzs"/>
        <w:spacing w:after="0" w:line="240" w:lineRule="auto"/>
        <w:jc w:val="both"/>
      </w:pPr>
      <w:r>
        <w:t xml:space="preserve">[1] Jelen szabályozás célja </w:t>
      </w:r>
      <w:r>
        <w:t xml:space="preserve">néhány kormányzati </w:t>
      </w:r>
      <w:proofErr w:type="gramStart"/>
      <w:r>
        <w:t>funkció</w:t>
      </w:r>
      <w:proofErr w:type="gramEnd"/>
      <w:r>
        <w:t xml:space="preserve"> törlése.</w:t>
      </w:r>
    </w:p>
    <w:p w:rsidR="00B33944" w:rsidRDefault="001042AC">
      <w:pPr>
        <w:pStyle w:val="Szvegtrzs"/>
        <w:spacing w:before="120" w:after="0" w:line="240" w:lineRule="auto"/>
        <w:jc w:val="both"/>
      </w:pPr>
      <w:r>
        <w:t>[2] Alsónyék Község Önkormányzatának Képviselő-testülete az Alaptörvény 32. cikk (2) bekezdésében meghatározott eredeti jogalkotói hatáskörében, az Alaptörvény 32. cikk (1) bekezdés d) pontjában és Magyarország helyi önk</w:t>
      </w:r>
      <w:r>
        <w:t>ormányzatairól szóló 2011. évi CLXXXIX. törvény 53. § (1) bekezdésében meghatározott feladatkörében eljárva a következőket rendeli el</w:t>
      </w:r>
    </w:p>
    <w:p w:rsidR="00B33944" w:rsidRDefault="001042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B33944" w:rsidRDefault="001042AC">
      <w:pPr>
        <w:pStyle w:val="Szvegtrzs"/>
        <w:spacing w:after="0" w:line="240" w:lineRule="auto"/>
        <w:jc w:val="both"/>
      </w:pPr>
      <w:r>
        <w:t>Hatályát veszti a képviselő-testület és szervei szervezeti és működési szabályzatáról szóló 7/2025. (IX. 25.) önkormá</w:t>
      </w:r>
      <w:r>
        <w:t>nyzati rendelet</w:t>
      </w:r>
    </w:p>
    <w:p w:rsidR="00B33944" w:rsidRDefault="001042AC">
      <w:pPr>
        <w:pStyle w:val="Szvegtrzs"/>
        <w:spacing w:after="0" w:line="240" w:lineRule="auto"/>
        <w:ind w:left="580" w:hanging="560"/>
        <w:jc w:val="both"/>
      </w:pP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>)</w:t>
      </w:r>
      <w:r>
        <w:tab/>
        <w:t>3. melléklet 3. pont,</w:t>
      </w:r>
    </w:p>
    <w:p w:rsidR="00B33944" w:rsidRDefault="001042A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2.</w:t>
      </w:r>
      <w:r>
        <w:tab/>
        <w:t>3. melléklet 26. pont.</w:t>
      </w:r>
    </w:p>
    <w:p w:rsidR="00B33944" w:rsidRDefault="001042A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B33944" w:rsidRDefault="001042AC">
      <w:pPr>
        <w:pStyle w:val="Szvegtrzs"/>
        <w:spacing w:after="0" w:line="240" w:lineRule="auto"/>
        <w:jc w:val="both"/>
        <w:sectPr w:rsidR="00B33944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Ez a rendelet 2025. december 17-én 16 órakor lép hatályba.</w:t>
      </w:r>
    </w:p>
    <w:p w:rsidR="00B33944" w:rsidRDefault="00B33944">
      <w:pPr>
        <w:pStyle w:val="Szvegtrzs"/>
        <w:spacing w:after="0"/>
        <w:jc w:val="center"/>
      </w:pPr>
    </w:p>
    <w:p w:rsidR="00B33944" w:rsidRDefault="001042AC">
      <w:pPr>
        <w:pStyle w:val="Szvegtrzs"/>
        <w:spacing w:after="159" w:line="240" w:lineRule="auto"/>
        <w:ind w:left="159" w:right="159"/>
        <w:jc w:val="center"/>
      </w:pPr>
      <w:r>
        <w:t xml:space="preserve">Végső előterjesztői </w:t>
      </w:r>
      <w:r>
        <w:t>indokolás</w:t>
      </w:r>
    </w:p>
    <w:p w:rsidR="00B33944" w:rsidRDefault="001042AC">
      <w:pPr>
        <w:pStyle w:val="Szvegtrzs"/>
        <w:spacing w:before="159" w:after="159" w:line="240" w:lineRule="auto"/>
        <w:ind w:left="159" w:right="159"/>
        <w:jc w:val="both"/>
      </w:pPr>
      <w:r>
        <w:t xml:space="preserve">A Magyar Államkincstár 17-TNY-1439-2/2025-417776 számú törzskönyvi </w:t>
      </w:r>
      <w:proofErr w:type="spellStart"/>
      <w:r>
        <w:t>nyilavántartási</w:t>
      </w:r>
      <w:proofErr w:type="spellEnd"/>
      <w:r>
        <w:t xml:space="preserve"> eljárásban kibocsátott hiánypótló végzése alapján két kormányzati </w:t>
      </w:r>
      <w:proofErr w:type="gramStart"/>
      <w:r>
        <w:t>funkció</w:t>
      </w:r>
      <w:proofErr w:type="gramEnd"/>
      <w:r>
        <w:t xml:space="preserve"> törlése.</w:t>
      </w:r>
    </w:p>
    <w:sectPr w:rsidR="00B33944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042AC">
      <w:r>
        <w:separator/>
      </w:r>
    </w:p>
  </w:endnote>
  <w:endnote w:type="continuationSeparator" w:id="0">
    <w:p w:rsidR="00000000" w:rsidRDefault="0010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944" w:rsidRDefault="001042A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944" w:rsidRDefault="001042A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042AC">
      <w:r>
        <w:separator/>
      </w:r>
    </w:p>
  </w:footnote>
  <w:footnote w:type="continuationSeparator" w:id="0">
    <w:p w:rsidR="00000000" w:rsidRDefault="00104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E74E4"/>
    <w:multiLevelType w:val="multilevel"/>
    <w:tmpl w:val="1D5E27B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44"/>
    <w:rsid w:val="001042AC"/>
    <w:rsid w:val="00B3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517C6-75B2-41E4-B711-91D8DB24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Jegyző</cp:lastModifiedBy>
  <cp:revision>2</cp:revision>
  <dcterms:created xsi:type="dcterms:W3CDTF">2025-12-12T12:30:00Z</dcterms:created>
  <dcterms:modified xsi:type="dcterms:W3CDTF">2025-12-12T12:30:00Z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